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839E5" w:rsidRPr="000E5353" w:rsidRDefault="00595962">
      <w:pPr>
        <w:pStyle w:val="Title"/>
        <w:rPr>
          <w:rFonts w:ascii="Arial" w:hAnsi="Arial" w:cs="Arial"/>
          <w:sz w:val="22"/>
        </w:rPr>
      </w:pPr>
      <w:r w:rsidRPr="000E5353">
        <w:rPr>
          <w:rFonts w:ascii="Arial" w:hAnsi="Arial" w:cs="Arial"/>
          <w:sz w:val="22"/>
        </w:rPr>
        <w:t>Common Core State Standards for English Language Arts: K-12 Close Reading Task</w:t>
      </w:r>
    </w:p>
    <w:tbl>
      <w:tblPr>
        <w:tblW w:w="1377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3610"/>
        <w:gridCol w:w="10160"/>
      </w:tblGrid>
      <w:tr w:rsidR="00595962" w:rsidRPr="000E5353" w:rsidTr="00595962">
        <w:trPr>
          <w:trHeight w:val="727"/>
        </w:trPr>
        <w:tc>
          <w:tcPr>
            <w:tcW w:w="13770" w:type="dxa"/>
            <w:gridSpan w:val="2"/>
            <w:shd w:val="clear" w:color="auto" w:fill="C6D9F1" w:themeFill="text2" w:themeFillTint="33"/>
            <w:tcMar>
              <w:top w:w="100" w:type="dxa"/>
              <w:left w:w="108" w:type="dxa"/>
              <w:bottom w:w="100" w:type="dxa"/>
              <w:right w:w="108" w:type="dxa"/>
            </w:tcMar>
          </w:tcPr>
          <w:p w:rsidR="00595962" w:rsidRPr="000E5353" w:rsidRDefault="00595962" w:rsidP="00595962">
            <w:pPr>
              <w:spacing w:after="0" w:line="240" w:lineRule="auto"/>
              <w:jc w:val="center"/>
              <w:rPr>
                <w:rFonts w:ascii="Arial" w:hAnsi="Arial" w:cs="Arial"/>
                <w:b/>
              </w:rPr>
            </w:pPr>
            <w:r w:rsidRPr="000E5353">
              <w:rPr>
                <w:rFonts w:ascii="Arial" w:hAnsi="Arial" w:cs="Arial"/>
                <w:b/>
              </w:rPr>
              <w:t>Text grade band placement:</w:t>
            </w:r>
          </w:p>
          <w:p w:rsidR="00595962" w:rsidRPr="000E5353" w:rsidRDefault="00595962" w:rsidP="000E5353">
            <w:pPr>
              <w:spacing w:after="0" w:line="240" w:lineRule="auto"/>
              <w:jc w:val="center"/>
              <w:rPr>
                <w:rFonts w:ascii="Arial" w:hAnsi="Arial" w:cs="Arial"/>
              </w:rPr>
            </w:pPr>
            <w:r w:rsidRPr="000E5353">
              <w:rPr>
                <w:rFonts w:ascii="Arial" w:hAnsi="Arial" w:cs="Arial"/>
              </w:rPr>
              <w:t>6-8</w:t>
            </w:r>
          </w:p>
        </w:tc>
      </w:tr>
      <w:tr w:rsidR="003839E5" w:rsidRPr="000E5353" w:rsidTr="00595962">
        <w:trPr>
          <w:trHeight w:val="300"/>
        </w:trPr>
        <w:tc>
          <w:tcPr>
            <w:tcW w:w="3610" w:type="dxa"/>
            <w:shd w:val="clear" w:color="auto" w:fill="C6D9F1" w:themeFill="text2" w:themeFillTint="33"/>
            <w:tcMar>
              <w:top w:w="100" w:type="dxa"/>
              <w:left w:w="108" w:type="dxa"/>
              <w:bottom w:w="100" w:type="dxa"/>
              <w:right w:w="108" w:type="dxa"/>
            </w:tcMar>
          </w:tcPr>
          <w:p w:rsidR="003839E5" w:rsidRPr="000E5353" w:rsidRDefault="00595962">
            <w:pPr>
              <w:spacing w:after="0" w:line="240" w:lineRule="auto"/>
              <w:jc w:val="center"/>
              <w:rPr>
                <w:rFonts w:ascii="Arial" w:hAnsi="Arial" w:cs="Arial"/>
              </w:rPr>
            </w:pPr>
            <w:r w:rsidRPr="000E5353">
              <w:rPr>
                <w:rFonts w:ascii="Arial" w:hAnsi="Arial" w:cs="Arial"/>
                <w:b/>
              </w:rPr>
              <w:t>Text</w:t>
            </w:r>
          </w:p>
        </w:tc>
        <w:tc>
          <w:tcPr>
            <w:tcW w:w="10160" w:type="dxa"/>
            <w:shd w:val="clear" w:color="auto" w:fill="C6D9F1" w:themeFill="text2" w:themeFillTint="33"/>
            <w:tcMar>
              <w:top w:w="100" w:type="dxa"/>
              <w:left w:w="108" w:type="dxa"/>
              <w:bottom w:w="100" w:type="dxa"/>
              <w:right w:w="108" w:type="dxa"/>
            </w:tcMar>
          </w:tcPr>
          <w:p w:rsidR="003839E5" w:rsidRPr="000E5353" w:rsidRDefault="00595962">
            <w:pPr>
              <w:spacing w:after="0" w:line="240" w:lineRule="auto"/>
              <w:jc w:val="center"/>
              <w:rPr>
                <w:rFonts w:ascii="Arial" w:hAnsi="Arial" w:cs="Arial"/>
              </w:rPr>
            </w:pPr>
            <w:r w:rsidRPr="000E5353">
              <w:rPr>
                <w:rFonts w:ascii="Arial" w:hAnsi="Arial" w:cs="Arial"/>
                <w:b/>
              </w:rPr>
              <w:t>Text Complexity Analysis</w:t>
            </w:r>
          </w:p>
        </w:tc>
      </w:tr>
      <w:tr w:rsidR="00595962" w:rsidRPr="000E5353" w:rsidTr="00595962">
        <w:trPr>
          <w:trHeight w:val="1240"/>
        </w:trPr>
        <w:tc>
          <w:tcPr>
            <w:tcW w:w="3610" w:type="dxa"/>
            <w:vMerge w:val="restart"/>
            <w:tcMar>
              <w:top w:w="100" w:type="dxa"/>
              <w:left w:w="108" w:type="dxa"/>
              <w:bottom w:w="100" w:type="dxa"/>
              <w:right w:w="108" w:type="dxa"/>
            </w:tcMar>
          </w:tcPr>
          <w:p w:rsidR="00595962" w:rsidRPr="000E5353" w:rsidRDefault="00595962">
            <w:pPr>
              <w:spacing w:after="0" w:line="240" w:lineRule="auto"/>
              <w:rPr>
                <w:rFonts w:ascii="Arial" w:hAnsi="Arial" w:cs="Arial"/>
              </w:rPr>
            </w:pPr>
            <w:r w:rsidRPr="000E5353">
              <w:rPr>
                <w:rFonts w:ascii="Arial" w:hAnsi="Arial" w:cs="Arial"/>
                <w:b/>
              </w:rPr>
              <w:t xml:space="preserve">Title: </w:t>
            </w:r>
            <w:r w:rsidR="000E5353">
              <w:rPr>
                <w:rFonts w:ascii="Arial" w:hAnsi="Arial" w:cs="Arial"/>
                <w:b/>
              </w:rPr>
              <w:t>“</w:t>
            </w:r>
            <w:hyperlink r:id="rId5">
              <w:r w:rsidRPr="000E5353">
                <w:rPr>
                  <w:rFonts w:ascii="Arial" w:eastAsia="Arial" w:hAnsi="Arial" w:cs="Arial"/>
                </w:rPr>
                <w:t>Ecuador Set To Poison Millions of Rats on Galapagos Islands</w:t>
              </w:r>
            </w:hyperlink>
            <w:r w:rsidR="000E5353">
              <w:rPr>
                <w:rFonts w:ascii="Arial" w:hAnsi="Arial" w:cs="Arial"/>
              </w:rPr>
              <w:t>”</w:t>
            </w:r>
            <w:r w:rsidRPr="000E5353">
              <w:rPr>
                <w:rFonts w:ascii="Arial" w:hAnsi="Arial" w:cs="Arial"/>
                <w:b/>
              </w:rPr>
              <w:t xml:space="preserve"> </w:t>
            </w:r>
            <w:r w:rsidRPr="000E5353">
              <w:rPr>
                <w:rFonts w:ascii="Arial" w:hAnsi="Arial" w:cs="Arial"/>
                <w:b/>
              </w:rPr>
              <w:br/>
            </w:r>
            <w:bookmarkStart w:id="0" w:name="_GoBack"/>
            <w:bookmarkEnd w:id="0"/>
          </w:p>
          <w:p w:rsidR="00595962" w:rsidRPr="000E5353" w:rsidRDefault="00595962">
            <w:pPr>
              <w:spacing w:after="0" w:line="240" w:lineRule="auto"/>
              <w:rPr>
                <w:rFonts w:ascii="Arial" w:hAnsi="Arial" w:cs="Arial"/>
              </w:rPr>
            </w:pPr>
            <w:r w:rsidRPr="000E5353">
              <w:rPr>
                <w:rFonts w:ascii="Arial" w:hAnsi="Arial" w:cs="Arial"/>
                <w:b/>
              </w:rPr>
              <w:t xml:space="preserve">Author: </w:t>
            </w:r>
            <w:r w:rsidRPr="000E5353">
              <w:rPr>
                <w:rFonts w:ascii="Arial" w:eastAsia="Arial" w:hAnsi="Arial" w:cs="Arial"/>
              </w:rPr>
              <w:t>Colin Shultz</w:t>
            </w:r>
            <w:r w:rsidRPr="000E5353">
              <w:rPr>
                <w:rFonts w:ascii="Arial" w:hAnsi="Arial" w:cs="Arial"/>
                <w:b/>
              </w:rPr>
              <w:br/>
            </w:r>
            <w:r w:rsidRPr="000E5353">
              <w:rPr>
                <w:rFonts w:ascii="Arial" w:hAnsi="Arial" w:cs="Arial"/>
                <w:b/>
              </w:rPr>
              <w:br/>
            </w:r>
          </w:p>
          <w:p w:rsidR="00595962" w:rsidRPr="000E5353" w:rsidRDefault="000E5353">
            <w:pPr>
              <w:spacing w:after="0" w:line="240" w:lineRule="auto"/>
              <w:rPr>
                <w:rFonts w:ascii="Arial" w:hAnsi="Arial" w:cs="Arial"/>
              </w:rPr>
            </w:pPr>
            <w:r>
              <w:rPr>
                <w:rFonts w:ascii="Arial" w:hAnsi="Arial" w:cs="Arial"/>
                <w:b/>
              </w:rPr>
              <w:t>Link:</w:t>
            </w:r>
          </w:p>
          <w:bookmarkStart w:id="1" w:name="h.gjdgxs" w:colFirst="0" w:colLast="0"/>
          <w:bookmarkEnd w:id="1"/>
          <w:p w:rsidR="00595962" w:rsidRPr="000E5353" w:rsidRDefault="00EE184D">
            <w:pPr>
              <w:spacing w:after="0" w:line="240" w:lineRule="auto"/>
              <w:rPr>
                <w:rFonts w:ascii="Arial" w:hAnsi="Arial" w:cs="Arial"/>
              </w:rPr>
            </w:pPr>
            <w:r w:rsidRPr="00EE184D">
              <w:rPr>
                <w:rFonts w:ascii="Arial" w:hAnsi="Arial" w:cs="Arial"/>
              </w:rPr>
              <w:fldChar w:fldCharType="begin"/>
            </w:r>
            <w:r w:rsidR="00595962" w:rsidRPr="000E5353">
              <w:rPr>
                <w:rFonts w:ascii="Arial" w:hAnsi="Arial" w:cs="Arial"/>
              </w:rPr>
              <w:instrText xml:space="preserve"> HYPERLINK "http://blogs.smithsonianmag.com/smartnews/2012/11/ecuador-set-to-poison-millions-of-rats-on-galapagos-islands/" \l "ixzz2a05ZdgUB" \h </w:instrText>
            </w:r>
            <w:r w:rsidRPr="00EE184D">
              <w:rPr>
                <w:rFonts w:ascii="Arial" w:hAnsi="Arial" w:cs="Arial"/>
              </w:rPr>
              <w:fldChar w:fldCharType="separate"/>
            </w:r>
            <w:r w:rsidR="00595962" w:rsidRPr="000E5353">
              <w:rPr>
                <w:rFonts w:ascii="Arial" w:eastAsia="Arial" w:hAnsi="Arial" w:cs="Arial"/>
                <w:u w:val="single"/>
              </w:rPr>
              <w:t>http://blogs.smithsonianmag.com/smartnews/2012/11/ecuador-set-to-poison-millions-of-rats-on-galapagos-islands/#ixzz2a05ZdgUB</w:t>
            </w:r>
            <w:r w:rsidRPr="000E5353">
              <w:rPr>
                <w:rFonts w:ascii="Arial" w:eastAsia="Arial" w:hAnsi="Arial" w:cs="Arial"/>
                <w:u w:val="single"/>
              </w:rPr>
              <w:fldChar w:fldCharType="end"/>
            </w:r>
            <w:r w:rsidR="00595962" w:rsidRPr="000E5353">
              <w:rPr>
                <w:rFonts w:ascii="Arial" w:eastAsia="Arial" w:hAnsi="Arial" w:cs="Arial"/>
              </w:rPr>
              <w:br/>
            </w:r>
          </w:p>
          <w:p w:rsidR="00595962" w:rsidRPr="000E5353" w:rsidRDefault="00595962">
            <w:pPr>
              <w:spacing w:after="0" w:line="240" w:lineRule="auto"/>
              <w:rPr>
                <w:rFonts w:ascii="Arial" w:hAnsi="Arial" w:cs="Arial"/>
              </w:rPr>
            </w:pPr>
          </w:p>
        </w:tc>
        <w:tc>
          <w:tcPr>
            <w:tcW w:w="10160" w:type="dxa"/>
            <w:tcMar>
              <w:top w:w="100" w:type="dxa"/>
              <w:left w:w="108" w:type="dxa"/>
              <w:bottom w:w="100" w:type="dxa"/>
              <w:right w:w="108" w:type="dxa"/>
            </w:tcMar>
          </w:tcPr>
          <w:p w:rsidR="00595962" w:rsidRPr="000E5353" w:rsidRDefault="00595962">
            <w:pPr>
              <w:spacing w:after="0" w:line="240" w:lineRule="auto"/>
              <w:rPr>
                <w:rFonts w:ascii="Arial" w:hAnsi="Arial" w:cs="Arial"/>
              </w:rPr>
            </w:pPr>
            <w:r w:rsidRPr="000E5353">
              <w:rPr>
                <w:rFonts w:ascii="Arial" w:eastAsia="Calibri" w:hAnsi="Arial" w:cs="Arial"/>
                <w:b/>
              </w:rPr>
              <w:t xml:space="preserve">Quantitative: </w:t>
            </w:r>
          </w:p>
          <w:p w:rsidR="00595962" w:rsidRPr="000E5353" w:rsidRDefault="00595962" w:rsidP="000E5353">
            <w:pPr>
              <w:spacing w:after="0" w:line="240" w:lineRule="auto"/>
              <w:rPr>
                <w:rFonts w:ascii="Arial" w:hAnsi="Arial" w:cs="Arial"/>
              </w:rPr>
            </w:pPr>
            <w:r w:rsidRPr="000E5353">
              <w:rPr>
                <w:rFonts w:ascii="Arial" w:eastAsia="Arial" w:hAnsi="Arial" w:cs="Arial"/>
              </w:rPr>
              <w:t>Lexile</w:t>
            </w:r>
            <w:r w:rsidR="00FD704B">
              <w:rPr>
                <w:rFonts w:ascii="Arial" w:eastAsia="Arial" w:hAnsi="Arial" w:cs="Arial"/>
              </w:rPr>
              <w:t>:</w:t>
            </w:r>
            <w:r w:rsidRPr="000E5353">
              <w:rPr>
                <w:rFonts w:ascii="Arial" w:eastAsia="Arial" w:hAnsi="Arial" w:cs="Arial"/>
              </w:rPr>
              <w:t xml:space="preserve"> 1500L</w:t>
            </w:r>
            <w:r w:rsidR="000E5353">
              <w:rPr>
                <w:rFonts w:ascii="Arial" w:eastAsia="Arial" w:hAnsi="Arial" w:cs="Arial"/>
              </w:rPr>
              <w:t xml:space="preserve"> </w:t>
            </w:r>
          </w:p>
        </w:tc>
      </w:tr>
      <w:tr w:rsidR="00595962" w:rsidRPr="000E5353" w:rsidTr="00595962">
        <w:trPr>
          <w:trHeight w:val="1240"/>
        </w:trPr>
        <w:tc>
          <w:tcPr>
            <w:tcW w:w="3610" w:type="dxa"/>
            <w:vMerge/>
            <w:tcMar>
              <w:top w:w="100" w:type="dxa"/>
              <w:left w:w="108" w:type="dxa"/>
              <w:bottom w:w="100" w:type="dxa"/>
              <w:right w:w="108" w:type="dxa"/>
            </w:tcMar>
          </w:tcPr>
          <w:p w:rsidR="00595962" w:rsidRPr="000E5353" w:rsidRDefault="00595962">
            <w:pPr>
              <w:numPr>
                <w:ilvl w:val="0"/>
                <w:numId w:val="2"/>
              </w:numPr>
              <w:spacing w:after="0" w:line="240" w:lineRule="auto"/>
              <w:ind w:hanging="359"/>
              <w:rPr>
                <w:rFonts w:ascii="Arial" w:hAnsi="Arial" w:cs="Arial"/>
              </w:rPr>
            </w:pPr>
          </w:p>
        </w:tc>
        <w:tc>
          <w:tcPr>
            <w:tcW w:w="10160" w:type="dxa"/>
            <w:tcMar>
              <w:top w:w="100" w:type="dxa"/>
              <w:left w:w="108" w:type="dxa"/>
              <w:bottom w:w="100" w:type="dxa"/>
              <w:right w:w="108" w:type="dxa"/>
            </w:tcMar>
          </w:tcPr>
          <w:p w:rsidR="00595962" w:rsidRPr="000E5353" w:rsidRDefault="00595962">
            <w:pPr>
              <w:spacing w:after="0" w:line="240" w:lineRule="auto"/>
              <w:rPr>
                <w:rFonts w:ascii="Arial" w:hAnsi="Arial" w:cs="Arial"/>
              </w:rPr>
            </w:pPr>
            <w:r w:rsidRPr="000E5353">
              <w:rPr>
                <w:rFonts w:ascii="Arial" w:eastAsia="Calibri" w:hAnsi="Arial" w:cs="Arial"/>
                <w:b/>
              </w:rPr>
              <w:t>Qualitative:</w:t>
            </w:r>
          </w:p>
          <w:p w:rsidR="00595962" w:rsidRPr="000E5353" w:rsidRDefault="00595962">
            <w:pPr>
              <w:spacing w:after="0" w:line="240" w:lineRule="auto"/>
              <w:rPr>
                <w:rFonts w:ascii="Arial" w:hAnsi="Arial" w:cs="Arial"/>
              </w:rPr>
            </w:pPr>
            <w:r w:rsidRPr="000E5353">
              <w:rPr>
                <w:rFonts w:ascii="Arial" w:eastAsia="Arial" w:hAnsi="Arial" w:cs="Arial"/>
              </w:rPr>
              <w:t xml:space="preserve">It is moderately complex in its structure giving multiple references for its ecological impact. Language used is literal and is relatively clear but does include some challenging vocabulary that is subject -specific to Biology such as equatorial, archipelago, endemic, prolific, etc. </w:t>
            </w:r>
            <w:r w:rsidRPr="000E5353">
              <w:rPr>
                <w:rFonts w:ascii="Arial" w:eastAsia="Arial" w:hAnsi="Arial" w:cs="Arial"/>
              </w:rPr>
              <w:br/>
            </w:r>
          </w:p>
          <w:p w:rsidR="00595962" w:rsidRPr="000E5353" w:rsidRDefault="00595962">
            <w:pPr>
              <w:spacing w:after="0" w:line="240" w:lineRule="auto"/>
              <w:rPr>
                <w:rFonts w:ascii="Arial" w:hAnsi="Arial" w:cs="Arial"/>
              </w:rPr>
            </w:pPr>
          </w:p>
        </w:tc>
      </w:tr>
      <w:tr w:rsidR="00595962" w:rsidRPr="000E5353" w:rsidTr="000E5353">
        <w:trPr>
          <w:trHeight w:val="1888"/>
        </w:trPr>
        <w:tc>
          <w:tcPr>
            <w:tcW w:w="3610" w:type="dxa"/>
            <w:vMerge/>
            <w:tcMar>
              <w:top w:w="100" w:type="dxa"/>
              <w:left w:w="108" w:type="dxa"/>
              <w:bottom w:w="100" w:type="dxa"/>
              <w:right w:w="108" w:type="dxa"/>
            </w:tcMar>
          </w:tcPr>
          <w:p w:rsidR="00595962" w:rsidRPr="000E5353" w:rsidRDefault="00595962">
            <w:pPr>
              <w:numPr>
                <w:ilvl w:val="0"/>
                <w:numId w:val="2"/>
              </w:numPr>
              <w:spacing w:after="0" w:line="240" w:lineRule="auto"/>
              <w:ind w:hanging="359"/>
              <w:rPr>
                <w:rFonts w:ascii="Arial" w:hAnsi="Arial" w:cs="Arial"/>
              </w:rPr>
            </w:pPr>
          </w:p>
        </w:tc>
        <w:tc>
          <w:tcPr>
            <w:tcW w:w="10160" w:type="dxa"/>
            <w:tcMar>
              <w:top w:w="100" w:type="dxa"/>
              <w:left w:w="108" w:type="dxa"/>
              <w:bottom w:w="100" w:type="dxa"/>
              <w:right w:w="108" w:type="dxa"/>
            </w:tcMar>
          </w:tcPr>
          <w:p w:rsidR="00595962" w:rsidRPr="000E5353" w:rsidRDefault="00595962">
            <w:pPr>
              <w:spacing w:after="0" w:line="240" w:lineRule="auto"/>
              <w:rPr>
                <w:rFonts w:ascii="Arial" w:hAnsi="Arial" w:cs="Arial"/>
              </w:rPr>
            </w:pPr>
            <w:r w:rsidRPr="000E5353">
              <w:rPr>
                <w:rFonts w:ascii="Arial" w:eastAsia="Calibri" w:hAnsi="Arial" w:cs="Arial"/>
                <w:b/>
              </w:rPr>
              <w:t xml:space="preserve">Reader and Task: </w:t>
            </w:r>
          </w:p>
          <w:p w:rsidR="00595962" w:rsidRPr="000E5353" w:rsidRDefault="00595962">
            <w:pPr>
              <w:spacing w:after="0" w:line="240" w:lineRule="auto"/>
              <w:rPr>
                <w:rFonts w:ascii="Arial" w:hAnsi="Arial" w:cs="Arial"/>
              </w:rPr>
            </w:pPr>
            <w:r w:rsidRPr="000E5353">
              <w:rPr>
                <w:rFonts w:ascii="Arial" w:eastAsia="Arial" w:hAnsi="Arial" w:cs="Arial"/>
              </w:rPr>
              <w:t>The text gives students an opportunity to read about a current situation that involves issues of biodiversity, interconnectedness, and the impact humans have on the ecosystem.</w:t>
            </w:r>
            <w:r w:rsidRPr="000E5353">
              <w:rPr>
                <w:rFonts w:ascii="Arial" w:eastAsia="Arial" w:hAnsi="Arial" w:cs="Arial"/>
              </w:rPr>
              <w:br/>
            </w:r>
          </w:p>
          <w:p w:rsidR="00595962" w:rsidRDefault="00595962">
            <w:pPr>
              <w:spacing w:after="0" w:line="240" w:lineRule="auto"/>
              <w:rPr>
                <w:rFonts w:ascii="Arial" w:eastAsia="Arial" w:hAnsi="Arial" w:cs="Arial"/>
              </w:rPr>
            </w:pPr>
            <w:r w:rsidRPr="000E5353">
              <w:rPr>
                <w:rFonts w:ascii="Arial" w:eastAsia="Arial" w:hAnsi="Arial" w:cs="Arial"/>
              </w:rPr>
              <w:t>Students should at the end of this assignment be able to connect the information in the text to the prior knowledge of ecological connections, exotic vs. native species, possible bioaccumulation, and possible unknown long term effects on the islands.</w:t>
            </w:r>
          </w:p>
          <w:p w:rsidR="000E5353" w:rsidRDefault="000E5353">
            <w:pPr>
              <w:spacing w:after="0" w:line="240" w:lineRule="auto"/>
              <w:rPr>
                <w:rFonts w:ascii="Arial" w:eastAsia="Arial" w:hAnsi="Arial" w:cs="Arial"/>
              </w:rPr>
            </w:pPr>
          </w:p>
          <w:p w:rsidR="000E5353" w:rsidRPr="000E5353" w:rsidRDefault="000E5353">
            <w:pPr>
              <w:spacing w:after="0" w:line="240" w:lineRule="auto"/>
              <w:rPr>
                <w:rFonts w:ascii="Arial" w:hAnsi="Arial" w:cs="Arial"/>
              </w:rPr>
            </w:pPr>
            <w:r>
              <w:rPr>
                <w:rFonts w:ascii="Arial" w:eastAsia="Arial" w:hAnsi="Arial" w:cs="Arial"/>
              </w:rPr>
              <w:t>Although the quantitative measures are extremely high, because this text connects to prior knowledge in the TN science standards, students should be able to access it with strong teacher support.</w:t>
            </w:r>
          </w:p>
        </w:tc>
      </w:tr>
      <w:tr w:rsidR="00595962" w:rsidRPr="000E5353" w:rsidTr="00595962">
        <w:tc>
          <w:tcPr>
            <w:tcW w:w="13770" w:type="dxa"/>
            <w:gridSpan w:val="2"/>
            <w:shd w:val="clear" w:color="auto" w:fill="C6D9F1" w:themeFill="text2" w:themeFillTint="33"/>
            <w:tcMar>
              <w:top w:w="100" w:type="dxa"/>
              <w:left w:w="108" w:type="dxa"/>
              <w:bottom w:w="100" w:type="dxa"/>
              <w:right w:w="108" w:type="dxa"/>
            </w:tcMar>
          </w:tcPr>
          <w:p w:rsidR="00595962" w:rsidRPr="000E5353" w:rsidRDefault="00595962" w:rsidP="00595962">
            <w:pPr>
              <w:jc w:val="center"/>
              <w:rPr>
                <w:rFonts w:ascii="Arial" w:hAnsi="Arial" w:cs="Arial"/>
              </w:rPr>
            </w:pPr>
            <w:r w:rsidRPr="000E5353">
              <w:rPr>
                <w:rFonts w:ascii="Arial" w:hAnsi="Arial" w:cs="Arial"/>
                <w:b/>
              </w:rPr>
              <w:t>ELA</w:t>
            </w:r>
            <w:r w:rsidR="00545FBC">
              <w:rPr>
                <w:rFonts w:ascii="Arial" w:hAnsi="Arial" w:cs="Arial"/>
                <w:b/>
              </w:rPr>
              <w:t>/Literacy</w:t>
            </w:r>
            <w:r w:rsidRPr="000E5353">
              <w:rPr>
                <w:rFonts w:ascii="Arial" w:hAnsi="Arial" w:cs="Arial"/>
                <w:b/>
              </w:rPr>
              <w:t xml:space="preserve"> Common Core Standards addressed by task</w:t>
            </w:r>
          </w:p>
        </w:tc>
      </w:tr>
      <w:tr w:rsidR="00595962" w:rsidRPr="000E5353" w:rsidTr="008656BE">
        <w:tc>
          <w:tcPr>
            <w:tcW w:w="13770" w:type="dxa"/>
            <w:gridSpan w:val="2"/>
            <w:tcMar>
              <w:top w:w="100" w:type="dxa"/>
              <w:left w:w="108" w:type="dxa"/>
              <w:bottom w:w="100" w:type="dxa"/>
              <w:right w:w="108" w:type="dxa"/>
            </w:tcMar>
          </w:tcPr>
          <w:p w:rsidR="000E5353" w:rsidRPr="000E5353" w:rsidRDefault="00EE184D" w:rsidP="000E5353">
            <w:pPr>
              <w:numPr>
                <w:ilvl w:val="0"/>
                <w:numId w:val="5"/>
              </w:numPr>
              <w:shd w:val="clear" w:color="auto" w:fill="FFFFFF"/>
              <w:spacing w:before="100" w:beforeAutospacing="1" w:after="150" w:line="240" w:lineRule="atLeast"/>
              <w:ind w:left="0"/>
              <w:rPr>
                <w:rFonts w:ascii="Arial" w:hAnsi="Arial" w:cs="Arial"/>
                <w:color w:val="auto"/>
              </w:rPr>
            </w:pPr>
            <w:hyperlink r:id="rId6" w:history="1">
              <w:r w:rsidR="000E5353" w:rsidRPr="000E5353">
                <w:rPr>
                  <w:rFonts w:ascii="Arial" w:hAnsi="Arial" w:cs="Arial"/>
                  <w:color w:val="auto"/>
                </w:rPr>
                <w:t>CCSS.ELA-Literacy.RST.6-8.1</w:t>
              </w:r>
            </w:hyperlink>
            <w:r w:rsidR="000E5353" w:rsidRPr="000E5353">
              <w:rPr>
                <w:rFonts w:ascii="Arial" w:hAnsi="Arial" w:cs="Arial"/>
                <w:color w:val="auto"/>
              </w:rPr>
              <w:t> Cite specific textual evidence to support analysis of science and technical texts.</w:t>
            </w:r>
          </w:p>
          <w:p w:rsidR="00595962" w:rsidRPr="000E5353" w:rsidRDefault="00EE184D" w:rsidP="000E5353">
            <w:pPr>
              <w:numPr>
                <w:ilvl w:val="0"/>
                <w:numId w:val="6"/>
              </w:numPr>
              <w:shd w:val="clear" w:color="auto" w:fill="FFFFFF"/>
              <w:spacing w:before="100" w:beforeAutospacing="1" w:after="150" w:line="240" w:lineRule="atLeast"/>
              <w:ind w:left="0"/>
              <w:rPr>
                <w:rFonts w:ascii="Arial" w:hAnsi="Arial" w:cs="Arial"/>
                <w:color w:val="auto"/>
              </w:rPr>
            </w:pPr>
            <w:hyperlink r:id="rId7" w:history="1">
              <w:r w:rsidR="000E5353" w:rsidRPr="000E5353">
                <w:rPr>
                  <w:rFonts w:ascii="Arial" w:hAnsi="Arial" w:cs="Arial"/>
                  <w:color w:val="auto"/>
                </w:rPr>
                <w:t>CCSS.ELA-Literacy.RST.6-8.2</w:t>
              </w:r>
            </w:hyperlink>
            <w:r w:rsidR="000E5353" w:rsidRPr="000E5353">
              <w:rPr>
                <w:rFonts w:ascii="Arial" w:hAnsi="Arial" w:cs="Arial"/>
                <w:color w:val="auto"/>
              </w:rPr>
              <w:t> </w:t>
            </w:r>
            <w:proofErr w:type="gramStart"/>
            <w:r w:rsidR="000E5353" w:rsidRPr="000E5353">
              <w:rPr>
                <w:rFonts w:ascii="Arial" w:hAnsi="Arial" w:cs="Arial"/>
                <w:color w:val="auto"/>
              </w:rPr>
              <w:t>Determine</w:t>
            </w:r>
            <w:proofErr w:type="gramEnd"/>
            <w:r w:rsidR="000E5353" w:rsidRPr="000E5353">
              <w:rPr>
                <w:rFonts w:ascii="Arial" w:hAnsi="Arial" w:cs="Arial"/>
                <w:color w:val="auto"/>
              </w:rPr>
              <w:t xml:space="preserve"> the central ideas or conclusions of a text; provide an accurate summary of the text distinct from prior knowledge or opinions.</w:t>
            </w:r>
          </w:p>
          <w:p w:rsidR="000E5353" w:rsidRPr="000E5353" w:rsidRDefault="00EE184D" w:rsidP="000E5353">
            <w:pPr>
              <w:numPr>
                <w:ilvl w:val="0"/>
                <w:numId w:val="7"/>
              </w:numPr>
              <w:shd w:val="clear" w:color="auto" w:fill="FFFFFF"/>
              <w:spacing w:before="100" w:beforeAutospacing="1" w:after="150" w:line="240" w:lineRule="atLeast"/>
              <w:ind w:left="0"/>
              <w:rPr>
                <w:rFonts w:ascii="Arial" w:hAnsi="Arial" w:cs="Arial"/>
                <w:color w:val="auto"/>
              </w:rPr>
            </w:pPr>
            <w:hyperlink r:id="rId8" w:history="1">
              <w:r w:rsidR="000E5353" w:rsidRPr="000E5353">
                <w:rPr>
                  <w:rFonts w:ascii="Arial" w:hAnsi="Arial" w:cs="Arial"/>
                  <w:color w:val="auto"/>
                </w:rPr>
                <w:t>CCSS.ELA-Literacy.WHST.6-8.1</w:t>
              </w:r>
            </w:hyperlink>
            <w:r w:rsidR="000E5353" w:rsidRPr="000E5353">
              <w:rPr>
                <w:rFonts w:ascii="Arial" w:hAnsi="Arial" w:cs="Arial"/>
                <w:color w:val="auto"/>
              </w:rPr>
              <w:t> Write arguments focused on </w:t>
            </w:r>
            <w:r w:rsidR="000E5353" w:rsidRPr="000E5353">
              <w:rPr>
                <w:rFonts w:ascii="Arial" w:hAnsi="Arial" w:cs="Arial"/>
                <w:i/>
                <w:iCs/>
                <w:color w:val="auto"/>
              </w:rPr>
              <w:t>discipline-specific content</w:t>
            </w:r>
            <w:r w:rsidR="000E5353" w:rsidRPr="000E5353">
              <w:rPr>
                <w:rFonts w:ascii="Arial" w:hAnsi="Arial" w:cs="Arial"/>
                <w:color w:val="auto"/>
              </w:rPr>
              <w:t>.</w:t>
            </w:r>
          </w:p>
          <w:p w:rsidR="000E5353" w:rsidRPr="000E5353" w:rsidRDefault="00EE184D" w:rsidP="000E5353">
            <w:pPr>
              <w:numPr>
                <w:ilvl w:val="0"/>
                <w:numId w:val="8"/>
              </w:numPr>
              <w:shd w:val="clear" w:color="auto" w:fill="FFFFFF"/>
              <w:spacing w:before="100" w:beforeAutospacing="1" w:after="150" w:line="240" w:lineRule="atLeast"/>
              <w:ind w:left="0"/>
              <w:rPr>
                <w:rFonts w:ascii="Arial" w:hAnsi="Arial" w:cs="Arial"/>
                <w:color w:val="auto"/>
              </w:rPr>
            </w:pPr>
            <w:hyperlink r:id="rId9" w:history="1">
              <w:r w:rsidR="000E5353" w:rsidRPr="000E5353">
                <w:rPr>
                  <w:rFonts w:ascii="Arial" w:hAnsi="Arial" w:cs="Arial"/>
                  <w:color w:val="auto"/>
                </w:rPr>
                <w:t>CCSS.ELA-Literacy.WHST.6-8.4</w:t>
              </w:r>
            </w:hyperlink>
            <w:r w:rsidR="000E5353" w:rsidRPr="000E5353">
              <w:rPr>
                <w:rFonts w:ascii="Arial" w:hAnsi="Arial" w:cs="Arial"/>
                <w:color w:val="auto"/>
              </w:rPr>
              <w:t> Produce clear and coherent writing in which the development, organization, and style are appropriate to task, purpose, and audience.</w:t>
            </w:r>
          </w:p>
          <w:p w:rsidR="00595962" w:rsidRPr="000E5353" w:rsidRDefault="00EE184D" w:rsidP="000E5353">
            <w:pPr>
              <w:numPr>
                <w:ilvl w:val="0"/>
                <w:numId w:val="9"/>
              </w:numPr>
              <w:shd w:val="clear" w:color="auto" w:fill="FFFFFF"/>
              <w:spacing w:before="100" w:beforeAutospacing="1" w:after="150" w:line="240" w:lineRule="atLeast"/>
              <w:ind w:left="0"/>
              <w:rPr>
                <w:rFonts w:ascii="Helvetica" w:hAnsi="Helvetica"/>
                <w:color w:val="3B3B3A"/>
                <w:sz w:val="20"/>
                <w:szCs w:val="20"/>
              </w:rPr>
            </w:pPr>
            <w:hyperlink r:id="rId10" w:history="1">
              <w:r w:rsidR="000E5353" w:rsidRPr="000E5353">
                <w:rPr>
                  <w:rFonts w:ascii="Arial" w:hAnsi="Arial" w:cs="Arial"/>
                  <w:color w:val="auto"/>
                </w:rPr>
                <w:t>CCSS.ELA-Literacy.WHST.6-8.9</w:t>
              </w:r>
            </w:hyperlink>
            <w:r w:rsidR="000E5353" w:rsidRPr="000E5353">
              <w:rPr>
                <w:rFonts w:ascii="Arial" w:hAnsi="Arial" w:cs="Arial"/>
                <w:color w:val="auto"/>
              </w:rPr>
              <w:t> Draw evidence from informational texts to support analysis reflection, and research.</w:t>
            </w:r>
          </w:p>
        </w:tc>
      </w:tr>
      <w:tr w:rsidR="00595962" w:rsidRPr="000E5353" w:rsidTr="00595962">
        <w:tc>
          <w:tcPr>
            <w:tcW w:w="13770" w:type="dxa"/>
            <w:gridSpan w:val="2"/>
            <w:shd w:val="clear" w:color="auto" w:fill="C6D9F1" w:themeFill="text2" w:themeFillTint="33"/>
            <w:tcMar>
              <w:top w:w="100" w:type="dxa"/>
              <w:left w:w="108" w:type="dxa"/>
              <w:bottom w:w="100" w:type="dxa"/>
              <w:right w:w="108" w:type="dxa"/>
            </w:tcMar>
          </w:tcPr>
          <w:p w:rsidR="00595962" w:rsidRPr="000E5353" w:rsidRDefault="00595962" w:rsidP="00595962">
            <w:pPr>
              <w:jc w:val="center"/>
              <w:rPr>
                <w:rFonts w:ascii="Arial" w:hAnsi="Arial" w:cs="Arial"/>
              </w:rPr>
            </w:pPr>
            <w:r w:rsidRPr="000E5353">
              <w:rPr>
                <w:rFonts w:ascii="Arial" w:hAnsi="Arial" w:cs="Arial"/>
                <w:b/>
              </w:rPr>
              <w:lastRenderedPageBreak/>
              <w:t>What key insights should students take from this text?</w:t>
            </w:r>
          </w:p>
        </w:tc>
      </w:tr>
      <w:tr w:rsidR="00595962" w:rsidRPr="000E5353" w:rsidTr="00A8174C">
        <w:tc>
          <w:tcPr>
            <w:tcW w:w="13770" w:type="dxa"/>
            <w:gridSpan w:val="2"/>
            <w:tcMar>
              <w:top w:w="100" w:type="dxa"/>
              <w:left w:w="108" w:type="dxa"/>
              <w:bottom w:w="100" w:type="dxa"/>
              <w:right w:w="108" w:type="dxa"/>
            </w:tcMar>
          </w:tcPr>
          <w:p w:rsidR="00595962" w:rsidRPr="000E5353" w:rsidRDefault="00595962" w:rsidP="000E5353">
            <w:pPr>
              <w:spacing w:after="0" w:line="240" w:lineRule="auto"/>
              <w:rPr>
                <w:rFonts w:ascii="Arial" w:hAnsi="Arial" w:cs="Arial"/>
              </w:rPr>
            </w:pPr>
          </w:p>
          <w:p w:rsidR="00595962" w:rsidRPr="000E5353" w:rsidRDefault="00595962">
            <w:pPr>
              <w:numPr>
                <w:ilvl w:val="0"/>
                <w:numId w:val="3"/>
              </w:numPr>
              <w:spacing w:after="0" w:line="240" w:lineRule="auto"/>
              <w:ind w:hanging="359"/>
              <w:rPr>
                <w:rFonts w:ascii="Arial" w:hAnsi="Arial" w:cs="Arial"/>
              </w:rPr>
            </w:pPr>
            <w:r w:rsidRPr="000E5353">
              <w:rPr>
                <w:rFonts w:ascii="Arial" w:eastAsia="Arial" w:hAnsi="Arial" w:cs="Arial"/>
              </w:rPr>
              <w:t xml:space="preserve">Students should make the connection </w:t>
            </w:r>
            <w:r w:rsidR="000E5353">
              <w:rPr>
                <w:rFonts w:ascii="Arial" w:eastAsia="Arial" w:hAnsi="Arial" w:cs="Arial"/>
              </w:rPr>
              <w:t>to</w:t>
            </w:r>
            <w:r w:rsidRPr="000E5353">
              <w:rPr>
                <w:rFonts w:ascii="Arial" w:eastAsia="Arial" w:hAnsi="Arial" w:cs="Arial"/>
              </w:rPr>
              <w:t xml:space="preserve"> a real life modern day example of human impact on environment.</w:t>
            </w:r>
            <w:r w:rsidRPr="000E5353">
              <w:rPr>
                <w:rFonts w:ascii="Arial" w:eastAsia="Arial" w:hAnsi="Arial" w:cs="Arial"/>
              </w:rPr>
              <w:br/>
            </w:r>
          </w:p>
          <w:p w:rsidR="00595962" w:rsidRPr="000E5353" w:rsidRDefault="00595962">
            <w:pPr>
              <w:numPr>
                <w:ilvl w:val="0"/>
                <w:numId w:val="3"/>
              </w:numPr>
              <w:spacing w:after="0" w:line="240" w:lineRule="auto"/>
              <w:ind w:hanging="359"/>
              <w:rPr>
                <w:rFonts w:ascii="Arial" w:hAnsi="Arial" w:cs="Arial"/>
              </w:rPr>
            </w:pPr>
            <w:r w:rsidRPr="000E5353">
              <w:rPr>
                <w:rFonts w:ascii="Arial" w:eastAsia="Arial" w:hAnsi="Arial" w:cs="Arial"/>
              </w:rPr>
              <w:t>Students should evaluate the severity of impact on the unique species of the Galapagos due to their isolation.</w:t>
            </w:r>
            <w:r w:rsidRPr="000E5353">
              <w:rPr>
                <w:rFonts w:ascii="Arial" w:eastAsia="Arial" w:hAnsi="Arial" w:cs="Arial"/>
              </w:rPr>
              <w:br/>
            </w:r>
          </w:p>
          <w:p w:rsidR="00595962" w:rsidRPr="000E5353" w:rsidRDefault="00595962">
            <w:pPr>
              <w:numPr>
                <w:ilvl w:val="0"/>
                <w:numId w:val="3"/>
              </w:numPr>
              <w:spacing w:after="0" w:line="240" w:lineRule="auto"/>
              <w:ind w:hanging="359"/>
              <w:rPr>
                <w:rFonts w:ascii="Arial" w:hAnsi="Arial" w:cs="Arial"/>
              </w:rPr>
            </w:pPr>
            <w:r w:rsidRPr="000E5353">
              <w:rPr>
                <w:rFonts w:ascii="Arial" w:eastAsia="Arial" w:hAnsi="Arial" w:cs="Arial"/>
              </w:rPr>
              <w:t xml:space="preserve">Students should analyze the survival capabilities of the rat invaders due to their adaptability and broad niches and determine </w:t>
            </w:r>
            <w:r w:rsidR="000E5353">
              <w:rPr>
                <w:rFonts w:ascii="Arial" w:eastAsia="Arial" w:hAnsi="Arial" w:cs="Arial"/>
              </w:rPr>
              <w:t>the</w:t>
            </w:r>
            <w:r w:rsidRPr="000E5353">
              <w:rPr>
                <w:rFonts w:ascii="Arial" w:eastAsia="Arial" w:hAnsi="Arial" w:cs="Arial"/>
              </w:rPr>
              <w:t xml:space="preserve"> additional negative impact.</w:t>
            </w:r>
            <w:r w:rsidRPr="000E5353">
              <w:rPr>
                <w:rFonts w:ascii="Arial" w:eastAsia="Arial" w:hAnsi="Arial" w:cs="Arial"/>
              </w:rPr>
              <w:br/>
            </w:r>
          </w:p>
          <w:p w:rsidR="00595962" w:rsidRPr="000E5353" w:rsidRDefault="00595962">
            <w:pPr>
              <w:numPr>
                <w:ilvl w:val="0"/>
                <w:numId w:val="3"/>
              </w:numPr>
              <w:spacing w:after="0" w:line="240" w:lineRule="auto"/>
              <w:ind w:hanging="359"/>
              <w:rPr>
                <w:rFonts w:ascii="Arial" w:hAnsi="Arial" w:cs="Arial"/>
              </w:rPr>
            </w:pPr>
            <w:r w:rsidRPr="000E5353">
              <w:rPr>
                <w:rFonts w:ascii="Arial" w:eastAsia="Arial" w:hAnsi="Arial" w:cs="Arial"/>
              </w:rPr>
              <w:t>Students should be able to discuss the</w:t>
            </w:r>
            <w:r w:rsidR="000E5353">
              <w:rPr>
                <w:rFonts w:ascii="Arial" w:eastAsia="Arial" w:hAnsi="Arial" w:cs="Arial"/>
              </w:rPr>
              <w:t xml:space="preserve"> potential danger in the island-</w:t>
            </w:r>
            <w:r w:rsidRPr="000E5353">
              <w:rPr>
                <w:rFonts w:ascii="Arial" w:eastAsia="Arial" w:hAnsi="Arial" w:cs="Arial"/>
              </w:rPr>
              <w:t>wide poison drop to the delicate ecosystem.</w:t>
            </w:r>
            <w:r w:rsidRPr="000E5353">
              <w:rPr>
                <w:rFonts w:ascii="Arial" w:eastAsia="Arial" w:hAnsi="Arial" w:cs="Arial"/>
              </w:rPr>
              <w:br/>
            </w:r>
          </w:p>
          <w:p w:rsidR="000E5353" w:rsidRPr="000E5353" w:rsidRDefault="00595962" w:rsidP="000E5353">
            <w:pPr>
              <w:numPr>
                <w:ilvl w:val="0"/>
                <w:numId w:val="3"/>
              </w:numPr>
              <w:spacing w:before="100" w:after="100"/>
              <w:ind w:hanging="359"/>
              <w:rPr>
                <w:rFonts w:ascii="Arial" w:hAnsi="Arial" w:cs="Arial"/>
              </w:rPr>
            </w:pPr>
            <w:r w:rsidRPr="000E5353">
              <w:rPr>
                <w:rFonts w:ascii="Arial" w:eastAsia="Arial" w:hAnsi="Arial" w:cs="Arial"/>
              </w:rPr>
              <w:t xml:space="preserve">Students should be able to analyze the risk/reward nature of the current efforts in the Galapagos based </w:t>
            </w:r>
            <w:r w:rsidR="000E5353">
              <w:rPr>
                <w:rFonts w:ascii="Arial" w:eastAsia="Arial" w:hAnsi="Arial" w:cs="Arial"/>
              </w:rPr>
              <w:t>on</w:t>
            </w:r>
            <w:r w:rsidRPr="000E5353">
              <w:rPr>
                <w:rFonts w:ascii="Arial" w:eastAsia="Arial" w:hAnsi="Arial" w:cs="Arial"/>
              </w:rPr>
              <w:t xml:space="preserve"> their previous knowledge.</w:t>
            </w:r>
          </w:p>
        </w:tc>
      </w:tr>
      <w:tr w:rsidR="00595962" w:rsidRPr="000E5353" w:rsidTr="00595962">
        <w:tc>
          <w:tcPr>
            <w:tcW w:w="13770" w:type="dxa"/>
            <w:gridSpan w:val="2"/>
            <w:shd w:val="clear" w:color="auto" w:fill="C6D9F1" w:themeFill="text2" w:themeFillTint="33"/>
            <w:tcMar>
              <w:top w:w="100" w:type="dxa"/>
              <w:left w:w="108" w:type="dxa"/>
              <w:bottom w:w="100" w:type="dxa"/>
              <w:right w:w="108" w:type="dxa"/>
            </w:tcMar>
          </w:tcPr>
          <w:p w:rsidR="00595962" w:rsidRPr="000E5353" w:rsidRDefault="00595962" w:rsidP="00595962">
            <w:pPr>
              <w:jc w:val="center"/>
              <w:rPr>
                <w:rFonts w:ascii="Arial" w:hAnsi="Arial" w:cs="Arial"/>
              </w:rPr>
            </w:pPr>
            <w:r w:rsidRPr="000E5353">
              <w:rPr>
                <w:rFonts w:ascii="Arial" w:hAnsi="Arial" w:cs="Arial"/>
                <w:b/>
              </w:rPr>
              <w:t>Text-Dependent Questions</w:t>
            </w:r>
          </w:p>
        </w:tc>
      </w:tr>
      <w:tr w:rsidR="00595962" w:rsidRPr="000E5353" w:rsidTr="00DC14CF">
        <w:trPr>
          <w:trHeight w:val="1400"/>
        </w:trPr>
        <w:tc>
          <w:tcPr>
            <w:tcW w:w="13770" w:type="dxa"/>
            <w:gridSpan w:val="2"/>
            <w:tcMar>
              <w:top w:w="100" w:type="dxa"/>
              <w:left w:w="108" w:type="dxa"/>
              <w:bottom w:w="100" w:type="dxa"/>
              <w:right w:w="108" w:type="dxa"/>
            </w:tcMar>
          </w:tcPr>
          <w:p w:rsidR="00595962" w:rsidRPr="000E5353" w:rsidRDefault="00595962">
            <w:pPr>
              <w:spacing w:after="0" w:line="240" w:lineRule="auto"/>
              <w:ind w:left="360"/>
              <w:rPr>
                <w:rFonts w:ascii="Arial" w:hAnsi="Arial" w:cs="Arial"/>
              </w:rPr>
            </w:pPr>
          </w:p>
          <w:p w:rsidR="00595962" w:rsidRPr="000E5353" w:rsidRDefault="00595962">
            <w:pPr>
              <w:numPr>
                <w:ilvl w:val="0"/>
                <w:numId w:val="4"/>
              </w:numPr>
              <w:spacing w:after="0" w:line="240" w:lineRule="auto"/>
              <w:ind w:hanging="359"/>
              <w:rPr>
                <w:rFonts w:ascii="Arial" w:hAnsi="Arial" w:cs="Arial"/>
              </w:rPr>
            </w:pPr>
            <w:r w:rsidRPr="000E5353">
              <w:rPr>
                <w:rFonts w:ascii="Arial" w:eastAsia="Arial" w:hAnsi="Arial" w:cs="Arial"/>
              </w:rPr>
              <w:t>What has been the most devastating impact of introducing rats to the Galapagos island ecosystem?</w:t>
            </w:r>
            <w:r w:rsidRPr="000E5353">
              <w:rPr>
                <w:rFonts w:ascii="Arial" w:eastAsia="Arial" w:hAnsi="Arial" w:cs="Arial"/>
              </w:rPr>
              <w:br/>
            </w:r>
          </w:p>
          <w:p w:rsidR="00595962" w:rsidRPr="000E5353" w:rsidRDefault="00595962">
            <w:pPr>
              <w:numPr>
                <w:ilvl w:val="0"/>
                <w:numId w:val="4"/>
              </w:numPr>
              <w:spacing w:after="0" w:line="240" w:lineRule="auto"/>
              <w:ind w:hanging="359"/>
              <w:rPr>
                <w:rFonts w:ascii="Arial" w:hAnsi="Arial" w:cs="Arial"/>
              </w:rPr>
            </w:pPr>
            <w:r w:rsidRPr="000E5353">
              <w:rPr>
                <w:rFonts w:ascii="Arial" w:eastAsia="Arial" w:hAnsi="Arial" w:cs="Arial"/>
              </w:rPr>
              <w:t>What evidence does the author provide that suggests that human travelers are having a negative impact on the native species of the Islands?</w:t>
            </w:r>
            <w:r w:rsidRPr="000E5353">
              <w:rPr>
                <w:rFonts w:ascii="Arial" w:eastAsia="Arial" w:hAnsi="Arial" w:cs="Arial"/>
              </w:rPr>
              <w:br/>
            </w:r>
          </w:p>
          <w:p w:rsidR="00595962" w:rsidRPr="000E5353" w:rsidRDefault="00595962">
            <w:pPr>
              <w:numPr>
                <w:ilvl w:val="0"/>
                <w:numId w:val="4"/>
              </w:numPr>
              <w:spacing w:after="0" w:line="240" w:lineRule="auto"/>
              <w:ind w:hanging="359"/>
              <w:rPr>
                <w:rFonts w:ascii="Arial" w:hAnsi="Arial" w:cs="Arial"/>
              </w:rPr>
            </w:pPr>
            <w:r w:rsidRPr="000E5353">
              <w:rPr>
                <w:rFonts w:ascii="Arial" w:eastAsia="Arial" w:hAnsi="Arial" w:cs="Arial"/>
              </w:rPr>
              <w:t>Ecologist</w:t>
            </w:r>
            <w:r w:rsidR="000E5353">
              <w:rPr>
                <w:rFonts w:ascii="Arial" w:eastAsia="Arial" w:hAnsi="Arial" w:cs="Arial"/>
              </w:rPr>
              <w:t>s</w:t>
            </w:r>
            <w:r w:rsidRPr="000E5353">
              <w:rPr>
                <w:rFonts w:ascii="Arial" w:eastAsia="Arial" w:hAnsi="Arial" w:cs="Arial"/>
              </w:rPr>
              <w:t xml:space="preserve"> plan to eliminate the rats’ negative impact by dropping</w:t>
            </w:r>
            <w:r w:rsidR="000E5353">
              <w:rPr>
                <w:rFonts w:ascii="Arial" w:eastAsia="Arial" w:hAnsi="Arial" w:cs="Arial"/>
              </w:rPr>
              <w:t xml:space="preserve"> “poison pellets” on the island.</w:t>
            </w:r>
            <w:r w:rsidRPr="000E5353">
              <w:rPr>
                <w:rFonts w:ascii="Arial" w:eastAsia="Arial" w:hAnsi="Arial" w:cs="Arial"/>
              </w:rPr>
              <w:t xml:space="preserve"> </w:t>
            </w:r>
            <w:r w:rsidR="000E5353">
              <w:rPr>
                <w:rFonts w:ascii="Arial" w:eastAsia="Arial" w:hAnsi="Arial" w:cs="Arial"/>
              </w:rPr>
              <w:t xml:space="preserve"> W</w:t>
            </w:r>
            <w:r w:rsidRPr="000E5353">
              <w:rPr>
                <w:rFonts w:ascii="Arial" w:eastAsia="Arial" w:hAnsi="Arial" w:cs="Arial"/>
              </w:rPr>
              <w:t>hat are some reasons this might be a “risky measure”?</w:t>
            </w:r>
            <w:r w:rsidRPr="000E5353">
              <w:rPr>
                <w:rFonts w:ascii="Arial" w:eastAsia="Arial" w:hAnsi="Arial" w:cs="Arial"/>
              </w:rPr>
              <w:br/>
            </w:r>
          </w:p>
          <w:p w:rsidR="00595962" w:rsidRPr="000E5353" w:rsidRDefault="00595962" w:rsidP="00595962">
            <w:pPr>
              <w:numPr>
                <w:ilvl w:val="0"/>
                <w:numId w:val="4"/>
              </w:numPr>
              <w:spacing w:before="100" w:after="100"/>
              <w:ind w:hanging="359"/>
              <w:rPr>
                <w:rFonts w:ascii="Arial" w:hAnsi="Arial" w:cs="Arial"/>
              </w:rPr>
            </w:pPr>
            <w:r w:rsidRPr="000E5353">
              <w:rPr>
                <w:rFonts w:ascii="Arial" w:eastAsia="Arial" w:hAnsi="Arial" w:cs="Arial"/>
              </w:rPr>
              <w:t xml:space="preserve">What positive outcomes could result from human intervention in the island crisis? In your opinion, </w:t>
            </w:r>
            <w:r w:rsidR="000E5353" w:rsidRPr="000E5353">
              <w:rPr>
                <w:rFonts w:ascii="Arial" w:eastAsia="Arial" w:hAnsi="Arial" w:cs="Arial"/>
              </w:rPr>
              <w:t>do the risks</w:t>
            </w:r>
            <w:r w:rsidRPr="000E5353">
              <w:rPr>
                <w:rFonts w:ascii="Arial" w:eastAsia="Arial" w:hAnsi="Arial" w:cs="Arial"/>
              </w:rPr>
              <w:t xml:space="preserve"> of the intervention outweigh the intended benefits?</w:t>
            </w:r>
          </w:p>
        </w:tc>
      </w:tr>
      <w:tr w:rsidR="003839E5" w:rsidRPr="000E5353" w:rsidTr="00595962">
        <w:tc>
          <w:tcPr>
            <w:tcW w:w="3610" w:type="dxa"/>
            <w:shd w:val="clear" w:color="auto" w:fill="C6D9F1" w:themeFill="text2" w:themeFillTint="33"/>
            <w:tcMar>
              <w:top w:w="100" w:type="dxa"/>
              <w:left w:w="108" w:type="dxa"/>
              <w:bottom w:w="100" w:type="dxa"/>
              <w:right w:w="108" w:type="dxa"/>
            </w:tcMar>
          </w:tcPr>
          <w:p w:rsidR="003839E5" w:rsidRPr="000E5353" w:rsidRDefault="00595962">
            <w:pPr>
              <w:spacing w:after="0" w:line="240" w:lineRule="auto"/>
              <w:jc w:val="center"/>
              <w:rPr>
                <w:rFonts w:ascii="Arial" w:hAnsi="Arial" w:cs="Arial"/>
              </w:rPr>
            </w:pPr>
            <w:r w:rsidRPr="000E5353">
              <w:rPr>
                <w:rFonts w:ascii="Arial" w:hAnsi="Arial" w:cs="Arial"/>
                <w:b/>
              </w:rPr>
              <w:t>Writing Mode</w:t>
            </w:r>
          </w:p>
        </w:tc>
        <w:tc>
          <w:tcPr>
            <w:tcW w:w="10160" w:type="dxa"/>
            <w:shd w:val="clear" w:color="auto" w:fill="C6D9F1" w:themeFill="text2" w:themeFillTint="33"/>
            <w:tcMar>
              <w:top w:w="100" w:type="dxa"/>
              <w:left w:w="108" w:type="dxa"/>
              <w:bottom w:w="100" w:type="dxa"/>
              <w:right w:w="108" w:type="dxa"/>
            </w:tcMar>
          </w:tcPr>
          <w:p w:rsidR="003839E5" w:rsidRPr="000E5353" w:rsidRDefault="00595962">
            <w:pPr>
              <w:spacing w:after="0" w:line="240" w:lineRule="auto"/>
              <w:jc w:val="center"/>
              <w:rPr>
                <w:rFonts w:ascii="Arial" w:hAnsi="Arial" w:cs="Arial"/>
              </w:rPr>
            </w:pPr>
            <w:r w:rsidRPr="000E5353">
              <w:rPr>
                <w:rFonts w:ascii="Arial" w:hAnsi="Arial" w:cs="Arial"/>
                <w:b/>
              </w:rPr>
              <w:t>Writing Prompt</w:t>
            </w:r>
          </w:p>
        </w:tc>
      </w:tr>
      <w:tr w:rsidR="003839E5" w:rsidRPr="000E5353" w:rsidTr="00595962">
        <w:trPr>
          <w:trHeight w:val="1340"/>
        </w:trPr>
        <w:tc>
          <w:tcPr>
            <w:tcW w:w="3610" w:type="dxa"/>
            <w:tcMar>
              <w:top w:w="100" w:type="dxa"/>
              <w:left w:w="108" w:type="dxa"/>
              <w:bottom w:w="100" w:type="dxa"/>
              <w:right w:w="108" w:type="dxa"/>
            </w:tcMar>
          </w:tcPr>
          <w:p w:rsidR="003839E5" w:rsidRPr="000E5353" w:rsidRDefault="00595962" w:rsidP="000E5353">
            <w:pPr>
              <w:spacing w:after="0" w:line="240" w:lineRule="auto"/>
              <w:rPr>
                <w:rFonts w:ascii="Arial" w:hAnsi="Arial" w:cs="Arial"/>
              </w:rPr>
            </w:pPr>
            <w:r w:rsidRPr="000E5353">
              <w:rPr>
                <w:rFonts w:ascii="Arial" w:eastAsia="Arial" w:hAnsi="Arial" w:cs="Arial"/>
              </w:rPr>
              <w:t xml:space="preserve">Argumentative </w:t>
            </w:r>
          </w:p>
        </w:tc>
        <w:tc>
          <w:tcPr>
            <w:tcW w:w="10160" w:type="dxa"/>
            <w:tcMar>
              <w:top w:w="100" w:type="dxa"/>
              <w:left w:w="108" w:type="dxa"/>
              <w:bottom w:w="100" w:type="dxa"/>
              <w:right w:w="108" w:type="dxa"/>
            </w:tcMar>
          </w:tcPr>
          <w:p w:rsidR="003839E5" w:rsidRPr="000E5353" w:rsidRDefault="00595962">
            <w:pPr>
              <w:spacing w:before="100" w:after="100"/>
              <w:ind w:left="360"/>
              <w:rPr>
                <w:rFonts w:ascii="Arial" w:hAnsi="Arial" w:cs="Arial"/>
              </w:rPr>
            </w:pPr>
            <w:r w:rsidRPr="000E5353">
              <w:rPr>
                <w:rFonts w:ascii="Arial" w:hAnsi="Arial" w:cs="Arial"/>
              </w:rPr>
              <w:t>Write an argumentative essay that makes one of the following claims:</w:t>
            </w:r>
            <w:r w:rsidRPr="000E5353">
              <w:rPr>
                <w:rFonts w:ascii="Arial" w:hAnsi="Arial" w:cs="Arial"/>
              </w:rPr>
              <w:br/>
            </w:r>
          </w:p>
          <w:p w:rsidR="003839E5" w:rsidRPr="000E5353" w:rsidRDefault="00595962">
            <w:pPr>
              <w:numPr>
                <w:ilvl w:val="0"/>
                <w:numId w:val="1"/>
              </w:numPr>
              <w:spacing w:before="100" w:after="100"/>
              <w:ind w:hanging="359"/>
              <w:rPr>
                <w:rFonts w:ascii="Arial" w:hAnsi="Arial" w:cs="Arial"/>
              </w:rPr>
            </w:pPr>
            <w:r w:rsidRPr="000E5353">
              <w:rPr>
                <w:rFonts w:ascii="Arial" w:hAnsi="Arial" w:cs="Arial"/>
              </w:rPr>
              <w:t>The risk of dumping poison pellets on the Galapagos Islands is too great to justify the intervention measure.</w:t>
            </w:r>
            <w:r w:rsidRPr="000E5353">
              <w:rPr>
                <w:rFonts w:ascii="Arial" w:hAnsi="Arial" w:cs="Arial"/>
              </w:rPr>
              <w:br/>
            </w:r>
          </w:p>
          <w:p w:rsidR="003839E5" w:rsidRPr="000E5353" w:rsidRDefault="00595962">
            <w:pPr>
              <w:numPr>
                <w:ilvl w:val="0"/>
                <w:numId w:val="1"/>
              </w:numPr>
              <w:spacing w:before="100" w:after="100"/>
              <w:ind w:hanging="359"/>
              <w:rPr>
                <w:rFonts w:ascii="Arial" w:hAnsi="Arial" w:cs="Arial"/>
              </w:rPr>
            </w:pPr>
            <w:r w:rsidRPr="000E5353">
              <w:rPr>
                <w:rFonts w:ascii="Arial" w:hAnsi="Arial" w:cs="Arial"/>
              </w:rPr>
              <w:lastRenderedPageBreak/>
              <w:t>The benefit of dumping poison pellets on the Galapagos Islands is too great to not take the intervention measure.</w:t>
            </w:r>
            <w:r w:rsidRPr="000E5353">
              <w:rPr>
                <w:rFonts w:ascii="Arial" w:eastAsia="Arial" w:hAnsi="Arial" w:cs="Arial"/>
              </w:rPr>
              <w:br/>
            </w:r>
          </w:p>
          <w:p w:rsidR="003839E5" w:rsidRPr="000E5353" w:rsidRDefault="00595962">
            <w:pPr>
              <w:spacing w:before="100" w:after="100"/>
              <w:ind w:left="360"/>
              <w:rPr>
                <w:rFonts w:ascii="Arial" w:hAnsi="Arial" w:cs="Arial"/>
              </w:rPr>
            </w:pPr>
            <w:r w:rsidRPr="000E5353">
              <w:rPr>
                <w:rFonts w:ascii="Arial" w:hAnsi="Arial" w:cs="Arial"/>
              </w:rPr>
              <w:t>Cite evidence from the text to support your claim and be sure to address the counter claim</w:t>
            </w:r>
            <w:r w:rsidR="000E5353">
              <w:rPr>
                <w:rFonts w:ascii="Arial" w:hAnsi="Arial" w:cs="Arial"/>
              </w:rPr>
              <w:t>.</w:t>
            </w:r>
            <w:r w:rsidRPr="000E5353">
              <w:rPr>
                <w:rFonts w:ascii="Arial" w:eastAsia="Arial" w:hAnsi="Arial" w:cs="Arial"/>
              </w:rPr>
              <w:br/>
            </w:r>
          </w:p>
          <w:p w:rsidR="003839E5" w:rsidRPr="000E5353" w:rsidRDefault="003839E5">
            <w:pPr>
              <w:spacing w:after="0" w:line="240" w:lineRule="auto"/>
              <w:ind w:left="400"/>
              <w:rPr>
                <w:rFonts w:ascii="Arial" w:hAnsi="Arial" w:cs="Arial"/>
              </w:rPr>
            </w:pPr>
          </w:p>
        </w:tc>
      </w:tr>
    </w:tbl>
    <w:p w:rsidR="003839E5" w:rsidRPr="000E5353" w:rsidRDefault="003839E5">
      <w:pPr>
        <w:spacing w:line="240" w:lineRule="auto"/>
        <w:rPr>
          <w:rFonts w:ascii="Arial" w:hAnsi="Arial" w:cs="Arial"/>
        </w:rPr>
      </w:pPr>
    </w:p>
    <w:p w:rsidR="003839E5" w:rsidRPr="000E5353" w:rsidRDefault="00595962">
      <w:pPr>
        <w:spacing w:after="0" w:line="240" w:lineRule="auto"/>
        <w:rPr>
          <w:rFonts w:ascii="Arial" w:hAnsi="Arial" w:cs="Arial"/>
        </w:rPr>
      </w:pPr>
      <w:r w:rsidRPr="000E5353">
        <w:rPr>
          <w:rFonts w:ascii="Arial" w:eastAsia="Calibri" w:hAnsi="Arial" w:cs="Arial"/>
          <w:b/>
        </w:rPr>
        <w:t>Scaffolding and support for special education students, English language learners, and struggling readers:</w:t>
      </w:r>
    </w:p>
    <w:p w:rsidR="000E5353" w:rsidRPr="000E5353" w:rsidRDefault="000E5353" w:rsidP="000E5353">
      <w:pPr>
        <w:spacing w:after="0" w:line="240" w:lineRule="auto"/>
        <w:rPr>
          <w:rFonts w:ascii="Arial" w:eastAsia="Calibri" w:hAnsi="Arial" w:cs="Arial"/>
          <w:b/>
        </w:rPr>
      </w:pPr>
      <w:r w:rsidRPr="000E5353">
        <w:rPr>
          <w:rFonts w:ascii="Arial" w:eastAsia="Arial" w:hAnsi="Arial" w:cs="Arial"/>
        </w:rPr>
        <w:t>In orde</w:t>
      </w:r>
      <w:r>
        <w:rPr>
          <w:rFonts w:ascii="Arial" w:eastAsia="Arial" w:hAnsi="Arial" w:cs="Arial"/>
        </w:rPr>
        <w:t>r to support struggling readers,</w:t>
      </w:r>
      <w:r w:rsidRPr="000E5353">
        <w:rPr>
          <w:rFonts w:ascii="Arial" w:eastAsia="Arial" w:hAnsi="Arial" w:cs="Arial"/>
        </w:rPr>
        <w:t xml:space="preserve"> vocabulary support must be given and connections made to prior learning of human impact on environment and biodiversity consequences.</w:t>
      </w:r>
      <w:r>
        <w:rPr>
          <w:rFonts w:ascii="Arial" w:eastAsia="Arial" w:hAnsi="Arial" w:cs="Arial"/>
        </w:rPr>
        <w:t xml:space="preserve">  Teachers can also use:</w:t>
      </w:r>
    </w:p>
    <w:p w:rsidR="003839E5" w:rsidRPr="000E5353" w:rsidRDefault="00595962">
      <w:pPr>
        <w:numPr>
          <w:ilvl w:val="0"/>
          <w:numId w:val="2"/>
        </w:numPr>
        <w:spacing w:after="0" w:line="240" w:lineRule="auto"/>
        <w:ind w:hanging="359"/>
        <w:rPr>
          <w:rFonts w:ascii="Arial" w:hAnsi="Arial" w:cs="Arial"/>
        </w:rPr>
      </w:pPr>
      <w:r w:rsidRPr="000E5353">
        <w:rPr>
          <w:rFonts w:ascii="Arial" w:eastAsia="Arial" w:hAnsi="Arial" w:cs="Arial"/>
        </w:rPr>
        <w:t>Peer tutoring may for struggling learners to fully comprehend the material</w:t>
      </w:r>
    </w:p>
    <w:p w:rsidR="000E5353" w:rsidRDefault="000E5353" w:rsidP="000E5353">
      <w:pPr>
        <w:numPr>
          <w:ilvl w:val="0"/>
          <w:numId w:val="2"/>
        </w:numPr>
        <w:spacing w:after="0" w:line="240" w:lineRule="auto"/>
        <w:ind w:hanging="359"/>
        <w:rPr>
          <w:rFonts w:ascii="Arial" w:hAnsi="Arial" w:cs="Arial"/>
        </w:rPr>
      </w:pPr>
      <w:r>
        <w:rPr>
          <w:rFonts w:ascii="Arial" w:eastAsia="Arial" w:hAnsi="Arial" w:cs="Arial"/>
        </w:rPr>
        <w:t>Small group discussion</w:t>
      </w:r>
      <w:r w:rsidR="00595962" w:rsidRPr="000E5353">
        <w:rPr>
          <w:rFonts w:ascii="Arial" w:eastAsia="Arial" w:hAnsi="Arial" w:cs="Arial"/>
        </w:rPr>
        <w:t xml:space="preserve">s </w:t>
      </w:r>
      <w:r>
        <w:rPr>
          <w:rFonts w:ascii="Arial" w:eastAsia="Arial" w:hAnsi="Arial" w:cs="Arial"/>
        </w:rPr>
        <w:t xml:space="preserve">to help </w:t>
      </w:r>
      <w:r w:rsidR="00595962" w:rsidRPr="000E5353">
        <w:rPr>
          <w:rFonts w:ascii="Arial" w:eastAsia="Arial" w:hAnsi="Arial" w:cs="Arial"/>
        </w:rPr>
        <w:t>students process the concepts</w:t>
      </w:r>
    </w:p>
    <w:p w:rsidR="003839E5" w:rsidRPr="000E5353" w:rsidRDefault="000E5353" w:rsidP="000E5353">
      <w:pPr>
        <w:numPr>
          <w:ilvl w:val="0"/>
          <w:numId w:val="2"/>
        </w:numPr>
        <w:spacing w:after="0" w:line="240" w:lineRule="auto"/>
        <w:ind w:hanging="359"/>
        <w:rPr>
          <w:rFonts w:ascii="Arial" w:hAnsi="Arial" w:cs="Arial"/>
        </w:rPr>
      </w:pPr>
      <w:r>
        <w:rPr>
          <w:rFonts w:ascii="Arial" w:eastAsia="Arial" w:hAnsi="Arial" w:cs="Arial"/>
        </w:rPr>
        <w:t>Extra time one-on-</w:t>
      </w:r>
      <w:r w:rsidR="00595962" w:rsidRPr="000E5353">
        <w:rPr>
          <w:rFonts w:ascii="Arial" w:eastAsia="Arial" w:hAnsi="Arial" w:cs="Arial"/>
        </w:rPr>
        <w:t>one in directed studies</w:t>
      </w:r>
    </w:p>
    <w:p w:rsidR="003839E5" w:rsidRPr="000E5353" w:rsidRDefault="00595962">
      <w:pPr>
        <w:numPr>
          <w:ilvl w:val="0"/>
          <w:numId w:val="2"/>
        </w:numPr>
        <w:spacing w:after="0" w:line="240" w:lineRule="auto"/>
        <w:ind w:hanging="359"/>
        <w:rPr>
          <w:rFonts w:ascii="Arial" w:hAnsi="Arial" w:cs="Arial"/>
        </w:rPr>
      </w:pPr>
      <w:r w:rsidRPr="000E5353">
        <w:rPr>
          <w:rFonts w:ascii="Arial" w:eastAsia="Arial" w:hAnsi="Arial" w:cs="Arial"/>
        </w:rPr>
        <w:t xml:space="preserve">Pre-reading vocabulary support and reviews of the previous knowledge linking to the lesson </w:t>
      </w:r>
      <w:r w:rsidR="000E5353">
        <w:rPr>
          <w:rFonts w:ascii="Arial" w:eastAsia="Arial" w:hAnsi="Arial" w:cs="Arial"/>
        </w:rPr>
        <w:t xml:space="preserve"> </w:t>
      </w:r>
    </w:p>
    <w:p w:rsidR="003839E5" w:rsidRPr="000E5353" w:rsidRDefault="003839E5">
      <w:pPr>
        <w:spacing w:after="0" w:line="240" w:lineRule="auto"/>
        <w:rPr>
          <w:rFonts w:ascii="Arial" w:hAnsi="Arial" w:cs="Arial"/>
        </w:rPr>
      </w:pPr>
    </w:p>
    <w:p w:rsidR="00595962" w:rsidRPr="000E5353" w:rsidRDefault="00595962">
      <w:pPr>
        <w:spacing w:after="0" w:line="240" w:lineRule="auto"/>
        <w:rPr>
          <w:rFonts w:ascii="Arial" w:eastAsia="Calibri" w:hAnsi="Arial" w:cs="Arial"/>
          <w:b/>
        </w:rPr>
      </w:pPr>
    </w:p>
    <w:p w:rsidR="00595962" w:rsidRPr="000E5353" w:rsidRDefault="00595962">
      <w:pPr>
        <w:spacing w:after="0" w:line="240" w:lineRule="auto"/>
        <w:rPr>
          <w:rFonts w:ascii="Arial" w:eastAsia="Calibri" w:hAnsi="Arial" w:cs="Arial"/>
          <w:b/>
        </w:rPr>
      </w:pPr>
    </w:p>
    <w:p w:rsidR="003839E5" w:rsidRPr="000E5353" w:rsidRDefault="00595962">
      <w:pPr>
        <w:spacing w:after="0" w:line="240" w:lineRule="auto"/>
        <w:rPr>
          <w:rFonts w:ascii="Arial" w:hAnsi="Arial" w:cs="Arial"/>
        </w:rPr>
      </w:pPr>
      <w:r w:rsidRPr="000E5353">
        <w:rPr>
          <w:rFonts w:ascii="Arial" w:eastAsia="Calibri" w:hAnsi="Arial" w:cs="Arial"/>
          <w:b/>
        </w:rPr>
        <w:t>How this task supports the content standards for relevant subject area courses in this grade band</w:t>
      </w:r>
    </w:p>
    <w:p w:rsidR="000E5353" w:rsidRDefault="00595962">
      <w:pPr>
        <w:spacing w:after="0" w:line="240" w:lineRule="auto"/>
        <w:rPr>
          <w:rFonts w:ascii="Arial" w:hAnsi="Arial" w:cs="Arial"/>
        </w:rPr>
      </w:pPr>
      <w:r w:rsidRPr="000E5353">
        <w:rPr>
          <w:rFonts w:ascii="Arial" w:eastAsia="Calibri" w:hAnsi="Arial" w:cs="Arial"/>
          <w:b/>
        </w:rPr>
        <w:t xml:space="preserve">           </w:t>
      </w:r>
    </w:p>
    <w:p w:rsidR="003839E5" w:rsidRPr="000E5353" w:rsidRDefault="00595962">
      <w:pPr>
        <w:spacing w:after="0" w:line="240" w:lineRule="auto"/>
        <w:rPr>
          <w:rFonts w:ascii="Arial" w:hAnsi="Arial" w:cs="Arial"/>
        </w:rPr>
      </w:pPr>
      <w:r w:rsidRPr="000E5353">
        <w:rPr>
          <w:rFonts w:ascii="Arial" w:eastAsia="Arial" w:hAnsi="Arial" w:cs="Arial"/>
        </w:rPr>
        <w:t xml:space="preserve">This </w:t>
      </w:r>
      <w:r w:rsidR="000E5353">
        <w:rPr>
          <w:rFonts w:ascii="Arial" w:eastAsia="Arial" w:hAnsi="Arial" w:cs="Arial"/>
        </w:rPr>
        <w:t xml:space="preserve">task </w:t>
      </w:r>
      <w:r w:rsidRPr="000E5353">
        <w:rPr>
          <w:rFonts w:ascii="Arial" w:eastAsia="Arial" w:hAnsi="Arial" w:cs="Arial"/>
        </w:rPr>
        <w:t xml:space="preserve">is appropriate for </w:t>
      </w:r>
      <w:r w:rsidR="000E5353">
        <w:rPr>
          <w:rFonts w:ascii="Arial" w:eastAsia="Arial" w:hAnsi="Arial" w:cs="Arial"/>
        </w:rPr>
        <w:t>an 8</w:t>
      </w:r>
      <w:r w:rsidR="000E5353" w:rsidRPr="000E5353">
        <w:rPr>
          <w:rFonts w:ascii="Arial" w:eastAsia="Arial" w:hAnsi="Arial" w:cs="Arial"/>
          <w:vertAlign w:val="superscript"/>
        </w:rPr>
        <w:t>th</w:t>
      </w:r>
      <w:r w:rsidR="000E5353">
        <w:rPr>
          <w:rFonts w:ascii="Arial" w:eastAsia="Arial" w:hAnsi="Arial" w:cs="Arial"/>
        </w:rPr>
        <w:t xml:space="preserve"> grade science course and supports the following standards:</w:t>
      </w:r>
    </w:p>
    <w:p w:rsidR="003839E5" w:rsidRPr="000E5353" w:rsidRDefault="003839E5">
      <w:pPr>
        <w:spacing w:after="0" w:line="240" w:lineRule="auto"/>
        <w:rPr>
          <w:rFonts w:ascii="Arial" w:hAnsi="Arial" w:cs="Arial"/>
        </w:rPr>
      </w:pPr>
    </w:p>
    <w:p w:rsidR="003839E5" w:rsidRPr="000E5353" w:rsidRDefault="00595962">
      <w:pPr>
        <w:spacing w:after="120"/>
        <w:ind w:left="2880" w:hanging="2159"/>
        <w:jc w:val="both"/>
        <w:rPr>
          <w:rFonts w:ascii="Arial" w:hAnsi="Arial" w:cs="Arial"/>
        </w:rPr>
      </w:pPr>
      <w:r w:rsidRPr="000E5353">
        <w:rPr>
          <w:rFonts w:ascii="Arial" w:eastAsia="Arial" w:hAnsi="Arial" w:cs="Arial"/>
        </w:rPr>
        <w:t xml:space="preserve">GLE 0807.5.3 </w:t>
      </w:r>
      <w:r w:rsidRPr="000E5353">
        <w:rPr>
          <w:rFonts w:ascii="Arial" w:eastAsia="Arial" w:hAnsi="Arial" w:cs="Arial"/>
        </w:rPr>
        <w:tab/>
        <w:t>Analyze how structural, behavioral, and physiological adaptations within a population enable it to survive in a given environment.</w:t>
      </w:r>
    </w:p>
    <w:p w:rsidR="003839E5" w:rsidRPr="000E5353" w:rsidRDefault="00595962">
      <w:pPr>
        <w:spacing w:after="120"/>
        <w:ind w:left="2880" w:hanging="2159"/>
        <w:jc w:val="both"/>
        <w:rPr>
          <w:rFonts w:ascii="Arial" w:hAnsi="Arial" w:cs="Arial"/>
        </w:rPr>
      </w:pPr>
      <w:r w:rsidRPr="000E5353">
        <w:rPr>
          <w:rFonts w:ascii="Arial" w:eastAsia="Arial" w:hAnsi="Arial" w:cs="Arial"/>
        </w:rPr>
        <w:t xml:space="preserve">GLE 0807.5.4 </w:t>
      </w:r>
      <w:r w:rsidRPr="000E5353">
        <w:rPr>
          <w:rFonts w:ascii="Arial" w:eastAsia="Arial" w:hAnsi="Arial" w:cs="Arial"/>
        </w:rPr>
        <w:tab/>
        <w:t>Explain why variation within a population can enhance the chances for group survival.</w:t>
      </w:r>
    </w:p>
    <w:p w:rsidR="003839E5" w:rsidRPr="000E5353" w:rsidRDefault="00595962">
      <w:pPr>
        <w:spacing w:after="0" w:line="240" w:lineRule="auto"/>
        <w:ind w:left="360" w:firstLine="360"/>
        <w:jc w:val="both"/>
        <w:rPr>
          <w:rFonts w:ascii="Arial" w:hAnsi="Arial" w:cs="Arial"/>
        </w:rPr>
      </w:pPr>
      <w:r w:rsidRPr="000E5353">
        <w:rPr>
          <w:rFonts w:ascii="Arial" w:eastAsia="Arial" w:hAnsi="Arial" w:cs="Arial"/>
        </w:rPr>
        <w:t xml:space="preserve">GLE 0807.5.5 </w:t>
      </w:r>
      <w:r w:rsidRPr="000E5353">
        <w:rPr>
          <w:rFonts w:ascii="Arial" w:eastAsia="Arial" w:hAnsi="Arial" w:cs="Arial"/>
        </w:rPr>
        <w:tab/>
      </w:r>
      <w:r w:rsidRPr="000E5353">
        <w:rPr>
          <w:rFonts w:ascii="Arial" w:eastAsia="Arial" w:hAnsi="Arial" w:cs="Arial"/>
        </w:rPr>
        <w:tab/>
        <w:t>Describe the importance of maintaining the earth’s biodiversity.</w:t>
      </w:r>
    </w:p>
    <w:p w:rsidR="003839E5" w:rsidRPr="000E5353" w:rsidRDefault="003839E5">
      <w:pPr>
        <w:spacing w:after="0" w:line="240" w:lineRule="auto"/>
        <w:ind w:left="360" w:firstLine="360"/>
        <w:jc w:val="both"/>
        <w:rPr>
          <w:rFonts w:ascii="Arial" w:hAnsi="Arial" w:cs="Arial"/>
        </w:rPr>
      </w:pPr>
    </w:p>
    <w:p w:rsidR="003839E5" w:rsidRPr="000E5353" w:rsidRDefault="00595962">
      <w:pPr>
        <w:spacing w:after="120"/>
        <w:ind w:left="2880" w:hanging="2159"/>
        <w:jc w:val="both"/>
        <w:rPr>
          <w:rFonts w:ascii="Arial" w:hAnsi="Arial" w:cs="Arial"/>
        </w:rPr>
      </w:pPr>
      <w:r w:rsidRPr="000E5353">
        <w:rPr>
          <w:rFonts w:ascii="Arial" w:eastAsia="Arial" w:hAnsi="Arial" w:cs="Arial"/>
        </w:rPr>
        <w:t xml:space="preserve">SPI 0807.5.2 </w:t>
      </w:r>
      <w:r w:rsidRPr="000E5353">
        <w:rPr>
          <w:rFonts w:ascii="Arial" w:eastAsia="Arial" w:hAnsi="Arial" w:cs="Arial"/>
        </w:rPr>
        <w:tab/>
        <w:t>Analyze structural, behavioral, and physiological adaptations to predict which populations are likely to survive in a particular environment</w:t>
      </w:r>
      <w:r w:rsidR="004679D4">
        <w:rPr>
          <w:rFonts w:ascii="Arial" w:eastAsia="Arial" w:hAnsi="Arial" w:cs="Arial"/>
        </w:rPr>
        <w:t>.</w:t>
      </w:r>
    </w:p>
    <w:p w:rsidR="003839E5" w:rsidRPr="000E5353" w:rsidRDefault="00595962">
      <w:pPr>
        <w:spacing w:after="120"/>
        <w:ind w:left="2880" w:hanging="2159"/>
        <w:jc w:val="both"/>
        <w:rPr>
          <w:rFonts w:ascii="Arial" w:hAnsi="Arial" w:cs="Arial"/>
        </w:rPr>
      </w:pPr>
      <w:proofErr w:type="gramStart"/>
      <w:r w:rsidRPr="000E5353">
        <w:rPr>
          <w:rFonts w:ascii="Arial" w:eastAsia="Arial" w:hAnsi="Arial" w:cs="Arial"/>
        </w:rPr>
        <w:t xml:space="preserve">SPI 0807.5.3 </w:t>
      </w:r>
      <w:r w:rsidRPr="000E5353">
        <w:rPr>
          <w:rFonts w:ascii="Arial" w:eastAsia="Arial" w:hAnsi="Arial" w:cs="Arial"/>
        </w:rPr>
        <w:tab/>
        <w:t>Analyze data on levels of variation within a population to make predictions about survival under particular environmental conditions.</w:t>
      </w:r>
      <w:proofErr w:type="gramEnd"/>
    </w:p>
    <w:p w:rsidR="003839E5" w:rsidRPr="000E5353" w:rsidRDefault="00595962">
      <w:pPr>
        <w:spacing w:after="0" w:line="240" w:lineRule="auto"/>
        <w:ind w:left="360" w:firstLine="360"/>
        <w:jc w:val="both"/>
        <w:rPr>
          <w:rFonts w:ascii="Arial" w:hAnsi="Arial" w:cs="Arial"/>
        </w:rPr>
      </w:pPr>
      <w:r w:rsidRPr="000E5353">
        <w:rPr>
          <w:rFonts w:ascii="Arial" w:eastAsia="Arial" w:hAnsi="Arial" w:cs="Arial"/>
        </w:rPr>
        <w:t xml:space="preserve">SPI 0807.5.4 </w:t>
      </w:r>
      <w:r w:rsidRPr="000E5353">
        <w:rPr>
          <w:rFonts w:ascii="Arial" w:eastAsia="Arial" w:hAnsi="Arial" w:cs="Arial"/>
        </w:rPr>
        <w:tab/>
      </w:r>
      <w:r w:rsidRPr="000E5353">
        <w:rPr>
          <w:rFonts w:ascii="Arial" w:eastAsia="Arial" w:hAnsi="Arial" w:cs="Arial"/>
        </w:rPr>
        <w:tab/>
        <w:t>Identify several reasons for the importance of maintaining the earth’s biodiversity.</w:t>
      </w:r>
    </w:p>
    <w:sectPr w:rsidR="003839E5" w:rsidRPr="000E5353" w:rsidSect="00CC5535">
      <w:pgSz w:w="15840" w:h="12240"/>
      <w:pgMar w:top="450" w:right="720" w:bottom="36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5CDD"/>
    <w:multiLevelType w:val="multilevel"/>
    <w:tmpl w:val="92622B92"/>
    <w:lvl w:ilvl="0">
      <w:start w:val="1"/>
      <w:numFmt w:val="bullet"/>
      <w:lvlText w:val="●"/>
      <w:lvlJc w:val="left"/>
      <w:pPr>
        <w:ind w:left="36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080" w:firstLine="7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abstractNum>
  <w:abstractNum w:abstractNumId="1">
    <w:nsid w:val="0EDF2B3D"/>
    <w:multiLevelType w:val="multilevel"/>
    <w:tmpl w:val="0C0E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74477E"/>
    <w:multiLevelType w:val="multilevel"/>
    <w:tmpl w:val="F2FC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F17C49"/>
    <w:multiLevelType w:val="multilevel"/>
    <w:tmpl w:val="8C68D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BF0FD8"/>
    <w:multiLevelType w:val="multilevel"/>
    <w:tmpl w:val="E668E4B6"/>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
    <w:nsid w:val="35DC731D"/>
    <w:multiLevelType w:val="multilevel"/>
    <w:tmpl w:val="E446D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63583F"/>
    <w:multiLevelType w:val="multilevel"/>
    <w:tmpl w:val="7B4E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C666E4"/>
    <w:multiLevelType w:val="multilevel"/>
    <w:tmpl w:val="1FBA9066"/>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8">
    <w:nsid w:val="724754A1"/>
    <w:multiLevelType w:val="multilevel"/>
    <w:tmpl w:val="F282E4FC"/>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7"/>
  </w:num>
  <w:num w:numId="2">
    <w:abstractNumId w:val="0"/>
  </w:num>
  <w:num w:numId="3">
    <w:abstractNumId w:val="8"/>
  </w:num>
  <w:num w:numId="4">
    <w:abstractNumId w:val="4"/>
  </w:num>
  <w:num w:numId="5">
    <w:abstractNumId w:val="2"/>
  </w:num>
  <w:num w:numId="6">
    <w:abstractNumId w:val="5"/>
  </w:num>
  <w:num w:numId="7">
    <w:abstractNumId w:val="1"/>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useFELayout/>
  </w:compat>
  <w:rsids>
    <w:rsidRoot w:val="003839E5"/>
    <w:rsid w:val="000E5353"/>
    <w:rsid w:val="003839E5"/>
    <w:rsid w:val="004679D4"/>
    <w:rsid w:val="00545FBC"/>
    <w:rsid w:val="00595962"/>
    <w:rsid w:val="008F76CC"/>
    <w:rsid w:val="009E140D"/>
    <w:rsid w:val="00CC5535"/>
    <w:rsid w:val="00EE184D"/>
    <w:rsid w:val="00FD70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5535"/>
    <w:rPr>
      <w:rFonts w:ascii="Times New Roman" w:eastAsia="Times New Roman" w:hAnsi="Times New Roman" w:cs="Times New Roman"/>
      <w:color w:val="000000"/>
    </w:rPr>
  </w:style>
  <w:style w:type="paragraph" w:styleId="Heading1">
    <w:name w:val="heading 1"/>
    <w:basedOn w:val="Normal"/>
    <w:next w:val="Normal"/>
    <w:rsid w:val="00CC5535"/>
    <w:pPr>
      <w:spacing w:before="480" w:after="120"/>
      <w:outlineLvl w:val="0"/>
    </w:pPr>
    <w:rPr>
      <w:b/>
      <w:sz w:val="48"/>
    </w:rPr>
  </w:style>
  <w:style w:type="paragraph" w:styleId="Heading2">
    <w:name w:val="heading 2"/>
    <w:basedOn w:val="Normal"/>
    <w:next w:val="Normal"/>
    <w:rsid w:val="00CC5535"/>
    <w:pPr>
      <w:spacing w:before="360" w:after="80"/>
      <w:outlineLvl w:val="1"/>
    </w:pPr>
    <w:rPr>
      <w:b/>
      <w:sz w:val="36"/>
    </w:rPr>
  </w:style>
  <w:style w:type="paragraph" w:styleId="Heading3">
    <w:name w:val="heading 3"/>
    <w:basedOn w:val="Normal"/>
    <w:next w:val="Normal"/>
    <w:rsid w:val="00CC5535"/>
    <w:pPr>
      <w:spacing w:before="280" w:after="80"/>
      <w:outlineLvl w:val="2"/>
    </w:pPr>
    <w:rPr>
      <w:b/>
      <w:sz w:val="28"/>
    </w:rPr>
  </w:style>
  <w:style w:type="paragraph" w:styleId="Heading4">
    <w:name w:val="heading 4"/>
    <w:basedOn w:val="Normal"/>
    <w:next w:val="Normal"/>
    <w:rsid w:val="00CC5535"/>
    <w:pPr>
      <w:spacing w:before="240" w:after="40"/>
      <w:outlineLvl w:val="3"/>
    </w:pPr>
    <w:rPr>
      <w:b/>
      <w:sz w:val="24"/>
    </w:rPr>
  </w:style>
  <w:style w:type="paragraph" w:styleId="Heading5">
    <w:name w:val="heading 5"/>
    <w:basedOn w:val="Normal"/>
    <w:next w:val="Normal"/>
    <w:rsid w:val="00CC5535"/>
    <w:pPr>
      <w:spacing w:before="220" w:after="40"/>
      <w:outlineLvl w:val="4"/>
    </w:pPr>
    <w:rPr>
      <w:b/>
    </w:rPr>
  </w:style>
  <w:style w:type="paragraph" w:styleId="Heading6">
    <w:name w:val="heading 6"/>
    <w:basedOn w:val="Normal"/>
    <w:next w:val="Normal"/>
    <w:rsid w:val="00CC5535"/>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C5535"/>
    <w:pPr>
      <w:jc w:val="center"/>
    </w:pPr>
    <w:rPr>
      <w:b/>
      <w:sz w:val="24"/>
    </w:rPr>
  </w:style>
  <w:style w:type="paragraph" w:styleId="Subtitle">
    <w:name w:val="Subtitle"/>
    <w:basedOn w:val="Normal"/>
    <w:next w:val="Normal"/>
    <w:rsid w:val="00CC5535"/>
    <w:pPr>
      <w:spacing w:before="360" w:after="80"/>
    </w:pPr>
    <w:rPr>
      <w:rFonts w:ascii="Georgia" w:eastAsia="Georgia" w:hAnsi="Georgia" w:cs="Georgia"/>
      <w:i/>
      <w:color w:val="666666"/>
      <w:sz w:val="48"/>
    </w:rPr>
  </w:style>
  <w:style w:type="character" w:styleId="Hyperlink">
    <w:name w:val="Hyperlink"/>
    <w:basedOn w:val="DefaultParagraphFont"/>
    <w:uiPriority w:val="99"/>
    <w:semiHidden/>
    <w:unhideWhenUsed/>
    <w:rsid w:val="000E5353"/>
    <w:rPr>
      <w:color w:val="0000FF"/>
      <w:u w:val="single"/>
    </w:rPr>
  </w:style>
  <w:style w:type="character" w:customStyle="1" w:styleId="apple-converted-space">
    <w:name w:val="apple-converted-space"/>
    <w:basedOn w:val="DefaultParagraphFont"/>
    <w:rsid w:val="000E5353"/>
  </w:style>
  <w:style w:type="character" w:styleId="Emphasis">
    <w:name w:val="Emphasis"/>
    <w:basedOn w:val="DefaultParagraphFont"/>
    <w:uiPriority w:val="20"/>
    <w:qFormat/>
    <w:rsid w:val="000E53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Times New Roman" w:eastAsia="Times New Roman" w:hAnsi="Times New Roman" w:cs="Times New Roman"/>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4"/>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webSettings.xml><?xml version="1.0" encoding="utf-8"?>
<w:webSettings xmlns:r="http://schemas.openxmlformats.org/officeDocument/2006/relationships" xmlns:w="http://schemas.openxmlformats.org/wordprocessingml/2006/main">
  <w:divs>
    <w:div w:id="574173205">
      <w:bodyDiv w:val="1"/>
      <w:marLeft w:val="0"/>
      <w:marRight w:val="0"/>
      <w:marTop w:val="0"/>
      <w:marBottom w:val="0"/>
      <w:divBdr>
        <w:top w:val="none" w:sz="0" w:space="0" w:color="auto"/>
        <w:left w:val="none" w:sz="0" w:space="0" w:color="auto"/>
        <w:bottom w:val="none" w:sz="0" w:space="0" w:color="auto"/>
        <w:right w:val="none" w:sz="0" w:space="0" w:color="auto"/>
      </w:divBdr>
    </w:div>
    <w:div w:id="771167591">
      <w:bodyDiv w:val="1"/>
      <w:marLeft w:val="0"/>
      <w:marRight w:val="0"/>
      <w:marTop w:val="0"/>
      <w:marBottom w:val="0"/>
      <w:divBdr>
        <w:top w:val="none" w:sz="0" w:space="0" w:color="auto"/>
        <w:left w:val="none" w:sz="0" w:space="0" w:color="auto"/>
        <w:bottom w:val="none" w:sz="0" w:space="0" w:color="auto"/>
        <w:right w:val="none" w:sz="0" w:space="0" w:color="auto"/>
      </w:divBdr>
    </w:div>
    <w:div w:id="1133333562">
      <w:bodyDiv w:val="1"/>
      <w:marLeft w:val="0"/>
      <w:marRight w:val="0"/>
      <w:marTop w:val="0"/>
      <w:marBottom w:val="0"/>
      <w:divBdr>
        <w:top w:val="none" w:sz="0" w:space="0" w:color="auto"/>
        <w:left w:val="none" w:sz="0" w:space="0" w:color="auto"/>
        <w:bottom w:val="none" w:sz="0" w:space="0" w:color="auto"/>
        <w:right w:val="none" w:sz="0" w:space="0" w:color="auto"/>
      </w:divBdr>
    </w:div>
    <w:div w:id="1178423603">
      <w:bodyDiv w:val="1"/>
      <w:marLeft w:val="0"/>
      <w:marRight w:val="0"/>
      <w:marTop w:val="0"/>
      <w:marBottom w:val="0"/>
      <w:divBdr>
        <w:top w:val="none" w:sz="0" w:space="0" w:color="auto"/>
        <w:left w:val="none" w:sz="0" w:space="0" w:color="auto"/>
        <w:bottom w:val="none" w:sz="0" w:space="0" w:color="auto"/>
        <w:right w:val="none" w:sz="0" w:space="0" w:color="auto"/>
      </w:divBdr>
    </w:div>
    <w:div w:id="1459300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WHST/6-8/1/"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corestandards.org/ELA-Literacy/RST/6-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estandards.org/ELA-Literacy/RST/6-8/1/" TargetMode="External"/><Relationship Id="rId11" Type="http://schemas.openxmlformats.org/officeDocument/2006/relationships/fontTable" Target="fontTable.xml"/><Relationship Id="rId5" Type="http://schemas.openxmlformats.org/officeDocument/2006/relationships/hyperlink" Target="http://blogs.smithsonianmag.com/smartnews/2012/11/ecuador-set-to-poison-millions-of-rats-on-galapagos-islands/" TargetMode="External"/><Relationship Id="rId10" Type="http://schemas.openxmlformats.org/officeDocument/2006/relationships/hyperlink" Target="http://www.corestandards.org/ELA-Literacy/WHST/6-8/9/" TargetMode="External"/><Relationship Id="rId4" Type="http://schemas.openxmlformats.org/officeDocument/2006/relationships/webSettings" Target="webSettings.xml"/><Relationship Id="rId9" Type="http://schemas.openxmlformats.org/officeDocument/2006/relationships/hyperlink" Target="http://www.corestandards.org/ELA-Literacy/WHST/6-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6-8 Science.Galapagos Adaptations.docx</vt:lpstr>
    </vt:vector>
  </TitlesOfParts>
  <Company/>
  <LinksUpToDate>false</LinksUpToDate>
  <CharactersWithSpaces>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 Science.Galapagos Adaptations.docx</dc:title>
  <dc:creator>Kalee Barbis</dc:creator>
  <cp:lastModifiedBy>Lior Klirs</cp:lastModifiedBy>
  <cp:revision>6</cp:revision>
  <dcterms:created xsi:type="dcterms:W3CDTF">2013-08-06T14:46:00Z</dcterms:created>
  <dcterms:modified xsi:type="dcterms:W3CDTF">2013-08-26T13:40:00Z</dcterms:modified>
</cp:coreProperties>
</file>