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5B862" w14:textId="77777777" w:rsidR="00165445" w:rsidRDefault="00885D80">
      <w:pPr>
        <w:pStyle w:val="Normal1"/>
        <w:jc w:val="center"/>
        <w:rPr>
          <w:b/>
          <w:sz w:val="28"/>
          <w:szCs w:val="28"/>
          <w:u w:val="single"/>
        </w:rPr>
      </w:pPr>
      <w:r>
        <w:rPr>
          <w:b/>
          <w:sz w:val="28"/>
          <w:szCs w:val="28"/>
          <w:u w:val="single"/>
        </w:rPr>
        <w:t>Pre-K Professional Learning Program Lesson Plan</w:t>
      </w:r>
    </w:p>
    <w:p w14:paraId="690F8ED8" w14:textId="77777777" w:rsidR="00165445" w:rsidRDefault="00165445">
      <w:pPr>
        <w:pStyle w:val="Normal1"/>
      </w:pPr>
    </w:p>
    <w:tbl>
      <w:tblPr>
        <w:tblStyle w:val="a"/>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7800"/>
      </w:tblGrid>
      <w:tr w:rsidR="00165445" w14:paraId="40A9AF93" w14:textId="77777777" w:rsidTr="009B536C">
        <w:trPr>
          <w:trHeight w:val="520"/>
        </w:trPr>
        <w:tc>
          <w:tcPr>
            <w:tcW w:w="3030" w:type="dxa"/>
            <w:shd w:val="clear" w:color="auto" w:fill="D9D9D9" w:themeFill="background1" w:themeFillShade="D9"/>
          </w:tcPr>
          <w:p w14:paraId="14E7EF6E" w14:textId="77777777" w:rsidR="00165445" w:rsidRPr="009B536C" w:rsidRDefault="00885D80">
            <w:pPr>
              <w:pStyle w:val="Normal1"/>
              <w:rPr>
                <w:b/>
              </w:rPr>
            </w:pPr>
            <w:r w:rsidRPr="009B536C">
              <w:rPr>
                <w:b/>
              </w:rPr>
              <w:t>Content Area:</w:t>
            </w:r>
          </w:p>
        </w:tc>
        <w:tc>
          <w:tcPr>
            <w:tcW w:w="7800" w:type="dxa"/>
            <w:shd w:val="clear" w:color="auto" w:fill="D9D9D9" w:themeFill="background1" w:themeFillShade="D9"/>
          </w:tcPr>
          <w:p w14:paraId="20D90536" w14:textId="77777777" w:rsidR="00165445" w:rsidRPr="009B536C" w:rsidRDefault="0047746D">
            <w:pPr>
              <w:pStyle w:val="Normal1"/>
              <w:rPr>
                <w:b/>
              </w:rPr>
            </w:pPr>
            <w:r w:rsidRPr="009B536C">
              <w:rPr>
                <w:b/>
              </w:rPr>
              <w:t>Math</w:t>
            </w:r>
          </w:p>
        </w:tc>
      </w:tr>
      <w:tr w:rsidR="00165445" w14:paraId="32F5223B" w14:textId="77777777" w:rsidTr="009B536C">
        <w:trPr>
          <w:trHeight w:val="480"/>
        </w:trPr>
        <w:tc>
          <w:tcPr>
            <w:tcW w:w="3030" w:type="dxa"/>
            <w:shd w:val="clear" w:color="auto" w:fill="D9D9D9" w:themeFill="background1" w:themeFillShade="D9"/>
          </w:tcPr>
          <w:p w14:paraId="48C174C4" w14:textId="77777777" w:rsidR="00165445" w:rsidRPr="009B536C" w:rsidRDefault="00885D80">
            <w:pPr>
              <w:pStyle w:val="Normal1"/>
              <w:rPr>
                <w:b/>
              </w:rPr>
            </w:pPr>
            <w:r w:rsidRPr="009B536C">
              <w:rPr>
                <w:b/>
              </w:rPr>
              <w:t xml:space="preserve">Lesson Title: </w:t>
            </w:r>
          </w:p>
        </w:tc>
        <w:tc>
          <w:tcPr>
            <w:tcW w:w="7800" w:type="dxa"/>
            <w:shd w:val="clear" w:color="auto" w:fill="D9D9D9" w:themeFill="background1" w:themeFillShade="D9"/>
          </w:tcPr>
          <w:p w14:paraId="40A95F4A" w14:textId="77777777" w:rsidR="005040E2" w:rsidRPr="009B536C" w:rsidRDefault="005040E2">
            <w:pPr>
              <w:pStyle w:val="Normal1"/>
              <w:rPr>
                <w:b/>
              </w:rPr>
            </w:pPr>
            <w:r w:rsidRPr="009B536C">
              <w:rPr>
                <w:b/>
              </w:rPr>
              <w:t>“</w:t>
            </w:r>
            <w:r w:rsidR="00BE13DB" w:rsidRPr="009B536C">
              <w:rPr>
                <w:b/>
              </w:rPr>
              <w:t>Build a Shape</w:t>
            </w:r>
            <w:r w:rsidRPr="009B536C">
              <w:rPr>
                <w:b/>
              </w:rPr>
              <w:t>”</w:t>
            </w:r>
          </w:p>
          <w:p w14:paraId="3CB97CCA" w14:textId="6C68AF65" w:rsidR="00165445" w:rsidRPr="009B536C" w:rsidRDefault="00165445">
            <w:pPr>
              <w:pStyle w:val="Normal1"/>
              <w:rPr>
                <w:b/>
              </w:rPr>
            </w:pPr>
          </w:p>
        </w:tc>
      </w:tr>
      <w:tr w:rsidR="00165445" w14:paraId="1EF10363" w14:textId="77777777">
        <w:trPr>
          <w:trHeight w:val="1040"/>
        </w:trPr>
        <w:tc>
          <w:tcPr>
            <w:tcW w:w="3030" w:type="dxa"/>
          </w:tcPr>
          <w:p w14:paraId="012F0AE7" w14:textId="77777777" w:rsidR="00165445" w:rsidRDefault="00885D80">
            <w:pPr>
              <w:pStyle w:val="Normal1"/>
              <w:rPr>
                <w:b/>
              </w:rPr>
            </w:pPr>
            <w:r>
              <w:rPr>
                <w:b/>
              </w:rPr>
              <w:t>Time Frame/Lesson Length:</w:t>
            </w:r>
          </w:p>
        </w:tc>
        <w:tc>
          <w:tcPr>
            <w:tcW w:w="7800" w:type="dxa"/>
          </w:tcPr>
          <w:p w14:paraId="04C1EEC1" w14:textId="77777777" w:rsidR="00165445" w:rsidRDefault="00BB710E">
            <w:pPr>
              <w:pStyle w:val="Normal1"/>
            </w:pPr>
            <w:r>
              <w:t>10-15 minutes</w:t>
            </w:r>
          </w:p>
        </w:tc>
      </w:tr>
      <w:tr w:rsidR="00CC3FA9" w14:paraId="20190BE7" w14:textId="77777777">
        <w:trPr>
          <w:trHeight w:val="480"/>
        </w:trPr>
        <w:tc>
          <w:tcPr>
            <w:tcW w:w="3030" w:type="dxa"/>
          </w:tcPr>
          <w:p w14:paraId="1F1B9E74" w14:textId="77777777" w:rsidR="00CC3FA9" w:rsidRDefault="00CC3FA9" w:rsidP="00CC3FA9">
            <w:pPr>
              <w:pStyle w:val="Normal1"/>
              <w:rPr>
                <w:b/>
              </w:rPr>
            </w:pPr>
            <w:r>
              <w:rPr>
                <w:b/>
              </w:rPr>
              <w:t xml:space="preserve">Lesson Setting: </w:t>
            </w:r>
          </w:p>
        </w:tc>
        <w:tc>
          <w:tcPr>
            <w:tcW w:w="7800" w:type="dxa"/>
          </w:tcPr>
          <w:p w14:paraId="019A8626" w14:textId="65F1EA22" w:rsidR="00CC3FA9" w:rsidRPr="00B83E92" w:rsidRDefault="00B83E92" w:rsidP="00CC3FA9">
            <w:pPr>
              <w:pStyle w:val="Normal1"/>
              <w:rPr>
                <w:rFonts w:asciiTheme="majorHAnsi" w:hAnsiTheme="majorHAnsi" w:cstheme="majorHAnsi"/>
              </w:rPr>
            </w:pPr>
            <w:bookmarkStart w:id="0" w:name="_gjdgxs" w:colFirst="0" w:colLast="0"/>
            <w:bookmarkEnd w:id="0"/>
            <w:r w:rsidRPr="00B83E92">
              <w:rPr>
                <w:rFonts w:asciiTheme="majorHAnsi" w:hAnsiTheme="majorHAnsi" w:cstheme="majorHAnsi"/>
              </w:rPr>
              <w:t>T</w:t>
            </w:r>
            <w:r w:rsidRPr="00B83E92">
              <w:rPr>
                <w:rFonts w:asciiTheme="majorHAnsi" w:hAnsiTheme="majorHAnsi" w:cstheme="majorHAnsi"/>
              </w:rPr>
              <w:t>his lesson is designed to be taught at a small group table or on a classroom rug.</w:t>
            </w:r>
          </w:p>
        </w:tc>
      </w:tr>
      <w:tr w:rsidR="00CC3FA9" w14:paraId="4EEF3C2F" w14:textId="77777777">
        <w:trPr>
          <w:trHeight w:val="480"/>
        </w:trPr>
        <w:tc>
          <w:tcPr>
            <w:tcW w:w="3030" w:type="dxa"/>
          </w:tcPr>
          <w:p w14:paraId="7BEA5F91" w14:textId="77777777" w:rsidR="00CC3FA9" w:rsidRDefault="00CC3FA9" w:rsidP="00CC3FA9">
            <w:pPr>
              <w:pStyle w:val="Normal1"/>
              <w:rPr>
                <w:b/>
              </w:rPr>
            </w:pPr>
            <w:r>
              <w:rPr>
                <w:b/>
              </w:rPr>
              <w:t>Grouping of Students</w:t>
            </w:r>
          </w:p>
        </w:tc>
        <w:tc>
          <w:tcPr>
            <w:tcW w:w="7800" w:type="dxa"/>
          </w:tcPr>
          <w:p w14:paraId="696125AD" w14:textId="71289927" w:rsidR="00CC3FA9" w:rsidRDefault="00CC3FA9" w:rsidP="00CC3FA9">
            <w:pPr>
              <w:pStyle w:val="Normal1"/>
            </w:pPr>
            <w:r>
              <w:t>Small groups of 4-5 students are recommended for teaching this lesson. Heterogenous (mixed levels of ability) grouping works fine for this lesson.</w:t>
            </w:r>
          </w:p>
        </w:tc>
      </w:tr>
    </w:tbl>
    <w:p w14:paraId="4AE4A4D9" w14:textId="77777777" w:rsidR="00165445" w:rsidRDefault="00165445">
      <w:pPr>
        <w:pStyle w:val="Normal1"/>
      </w:pPr>
    </w:p>
    <w:p w14:paraId="40950780" w14:textId="77777777" w:rsidR="00165445" w:rsidRDefault="00165445">
      <w:pPr>
        <w:pStyle w:val="Normal1"/>
      </w:pPr>
    </w:p>
    <w:tbl>
      <w:tblPr>
        <w:tblStyle w:val="a0"/>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2"/>
      </w:tblGrid>
      <w:tr w:rsidR="00165445" w14:paraId="45BB81B3" w14:textId="77777777">
        <w:trPr>
          <w:trHeight w:val="500"/>
        </w:trPr>
        <w:tc>
          <w:tcPr>
            <w:tcW w:w="3021" w:type="dxa"/>
          </w:tcPr>
          <w:p w14:paraId="304D9E34" w14:textId="77777777" w:rsidR="00165445" w:rsidRDefault="00885D80">
            <w:pPr>
              <w:pStyle w:val="Normal1"/>
              <w:rPr>
                <w:b/>
              </w:rPr>
            </w:pPr>
            <w:r>
              <w:rPr>
                <w:b/>
              </w:rPr>
              <w:t>Lesson Objective:</w:t>
            </w:r>
          </w:p>
        </w:tc>
        <w:tc>
          <w:tcPr>
            <w:tcW w:w="7822" w:type="dxa"/>
          </w:tcPr>
          <w:p w14:paraId="334836A7" w14:textId="2523EA40" w:rsidR="00CC3FA9" w:rsidRDefault="00AB5057" w:rsidP="00AB5057">
            <w:pPr>
              <w:pStyle w:val="Normal1"/>
            </w:pPr>
            <w:r>
              <w:t>The learner will be a</w:t>
            </w:r>
            <w:r w:rsidR="003073FF">
              <w:t xml:space="preserve">ble to </w:t>
            </w:r>
            <w:r w:rsidR="00B5235B">
              <w:t xml:space="preserve">identify and create basic shapes: square, triangle, rectangle, </w:t>
            </w:r>
            <w:r w:rsidR="00E37C8F">
              <w:t>rhombus</w:t>
            </w:r>
            <w:r w:rsidR="00A74E2A">
              <w:t>, hexagon</w:t>
            </w:r>
            <w:r w:rsidR="00CC3FA9">
              <w:t>.</w:t>
            </w:r>
          </w:p>
          <w:p w14:paraId="6DDE56C3" w14:textId="77777777" w:rsidR="00CC3FA9" w:rsidRPr="00CC3FA9" w:rsidRDefault="00CC3FA9" w:rsidP="00AB5057">
            <w:pPr>
              <w:pStyle w:val="Normal1"/>
            </w:pPr>
          </w:p>
          <w:p w14:paraId="1F4F7155" w14:textId="56DB7A97" w:rsidR="00165445" w:rsidRPr="00CC3FA9" w:rsidRDefault="00CC3FA9" w:rsidP="00AB5057">
            <w:pPr>
              <w:pStyle w:val="Normal1"/>
              <w:rPr>
                <w:i/>
                <w:iCs/>
              </w:rPr>
            </w:pPr>
            <w:r>
              <w:rPr>
                <w:i/>
                <w:iCs/>
              </w:rPr>
              <w:t>Student</w:t>
            </w:r>
            <w:r w:rsidR="00B83E92">
              <w:rPr>
                <w:i/>
                <w:iCs/>
              </w:rPr>
              <w:t>-</w:t>
            </w:r>
            <w:r>
              <w:rPr>
                <w:i/>
                <w:iCs/>
              </w:rPr>
              <w:t xml:space="preserve">Friendly: I can identify and create shapes. </w:t>
            </w:r>
          </w:p>
        </w:tc>
      </w:tr>
      <w:tr w:rsidR="00165445" w14:paraId="3E1386CD" w14:textId="77777777">
        <w:trPr>
          <w:trHeight w:val="980"/>
        </w:trPr>
        <w:tc>
          <w:tcPr>
            <w:tcW w:w="3021" w:type="dxa"/>
          </w:tcPr>
          <w:p w14:paraId="456B963B" w14:textId="77777777" w:rsidR="00165445" w:rsidRDefault="00885D80">
            <w:pPr>
              <w:pStyle w:val="Normal1"/>
              <w:rPr>
                <w:b/>
              </w:rPr>
            </w:pPr>
            <w:r>
              <w:rPr>
                <w:b/>
              </w:rPr>
              <w:t>Aligned Standard(s):</w:t>
            </w:r>
          </w:p>
          <w:p w14:paraId="4B6F25FB" w14:textId="77777777" w:rsidR="00165445" w:rsidRDefault="00885D80">
            <w:pPr>
              <w:pStyle w:val="Normal1"/>
              <w:rPr>
                <w:b/>
              </w:rPr>
            </w:pPr>
            <w:r>
              <w:rPr>
                <w:b/>
              </w:rPr>
              <w:t>(TN-ELDS)</w:t>
            </w:r>
          </w:p>
        </w:tc>
        <w:tc>
          <w:tcPr>
            <w:tcW w:w="7822" w:type="dxa"/>
          </w:tcPr>
          <w:p w14:paraId="5F260E64" w14:textId="4D942946" w:rsidR="00A74E2A" w:rsidRPr="00CC3FA9" w:rsidRDefault="00A74E2A" w:rsidP="003073FF">
            <w:pPr>
              <w:rPr>
                <w:rFonts w:asciiTheme="majorHAnsi" w:hAnsiTheme="majorHAnsi"/>
                <w:bCs/>
                <w:i/>
                <w:iCs/>
                <w:szCs w:val="28"/>
              </w:rPr>
            </w:pPr>
            <w:r w:rsidRPr="00CC3FA9">
              <w:rPr>
                <w:rFonts w:asciiTheme="majorHAnsi" w:hAnsiTheme="majorHAnsi"/>
                <w:bCs/>
                <w:i/>
                <w:iCs/>
                <w:szCs w:val="28"/>
              </w:rPr>
              <w:t>PK.G.A.2</w:t>
            </w:r>
            <w:r w:rsidR="00CC3FA9">
              <w:rPr>
                <w:rFonts w:asciiTheme="majorHAnsi" w:hAnsiTheme="majorHAnsi"/>
                <w:bCs/>
                <w:i/>
                <w:iCs/>
                <w:szCs w:val="28"/>
              </w:rPr>
              <w:t xml:space="preserve"> </w:t>
            </w:r>
            <w:r w:rsidRPr="00CC3FA9">
              <w:rPr>
                <w:rFonts w:asciiTheme="majorHAnsi" w:hAnsiTheme="majorHAnsi"/>
                <w:bCs/>
                <w:i/>
                <w:iCs/>
                <w:szCs w:val="28"/>
              </w:rPr>
              <w:t>Correctly name some two-dimensional shapes.</w:t>
            </w:r>
          </w:p>
          <w:p w14:paraId="57F6D618" w14:textId="3DA1770D" w:rsidR="00A74E2A" w:rsidRPr="00CC3FA9" w:rsidRDefault="00A74E2A" w:rsidP="003073FF">
            <w:pPr>
              <w:rPr>
                <w:rFonts w:asciiTheme="majorHAnsi" w:hAnsiTheme="majorHAnsi"/>
                <w:bCs/>
                <w:i/>
                <w:iCs/>
                <w:szCs w:val="28"/>
              </w:rPr>
            </w:pPr>
            <w:r w:rsidRPr="00CC3FA9">
              <w:rPr>
                <w:rFonts w:asciiTheme="majorHAnsi" w:hAnsiTheme="majorHAnsi"/>
                <w:bCs/>
                <w:i/>
                <w:iCs/>
                <w:szCs w:val="28"/>
              </w:rPr>
              <w:t>PK.G.A.4</w:t>
            </w:r>
            <w:r w:rsidR="00CC3FA9">
              <w:rPr>
                <w:rFonts w:asciiTheme="majorHAnsi" w:hAnsiTheme="majorHAnsi"/>
                <w:bCs/>
                <w:i/>
                <w:iCs/>
                <w:szCs w:val="28"/>
              </w:rPr>
              <w:t xml:space="preserve"> </w:t>
            </w:r>
            <w:r w:rsidRPr="00CC3FA9">
              <w:rPr>
                <w:rFonts w:asciiTheme="majorHAnsi" w:hAnsiTheme="majorHAnsi"/>
                <w:bCs/>
                <w:i/>
                <w:iCs/>
                <w:szCs w:val="28"/>
              </w:rPr>
              <w:t>Begin to describe objects in the environment using names of shapes.</w:t>
            </w:r>
          </w:p>
          <w:p w14:paraId="57D96F5C" w14:textId="6B5756A6" w:rsidR="00A74E2A" w:rsidRPr="00CC3FA9" w:rsidRDefault="00A74E2A" w:rsidP="003073FF">
            <w:pPr>
              <w:rPr>
                <w:rFonts w:asciiTheme="majorHAnsi" w:hAnsiTheme="majorHAnsi"/>
                <w:bCs/>
                <w:i/>
                <w:iCs/>
                <w:szCs w:val="28"/>
              </w:rPr>
            </w:pPr>
            <w:r w:rsidRPr="00CC3FA9">
              <w:rPr>
                <w:rFonts w:asciiTheme="majorHAnsi" w:hAnsiTheme="majorHAnsi"/>
                <w:bCs/>
                <w:i/>
                <w:iCs/>
                <w:szCs w:val="28"/>
              </w:rPr>
              <w:t>PK.G.B.4</w:t>
            </w:r>
            <w:r w:rsidR="00CC3FA9">
              <w:rPr>
                <w:rFonts w:asciiTheme="majorHAnsi" w:hAnsiTheme="majorHAnsi"/>
                <w:bCs/>
                <w:i/>
                <w:iCs/>
                <w:szCs w:val="28"/>
              </w:rPr>
              <w:t xml:space="preserve"> </w:t>
            </w:r>
            <w:r w:rsidRPr="00CC3FA9">
              <w:rPr>
                <w:rFonts w:asciiTheme="majorHAnsi" w:hAnsiTheme="majorHAnsi"/>
                <w:bCs/>
                <w:i/>
                <w:iCs/>
                <w:szCs w:val="28"/>
              </w:rPr>
              <w:t>Describe similarities and differences between two-dimensional shapes.</w:t>
            </w:r>
          </w:p>
          <w:p w14:paraId="4B9213EF" w14:textId="77777777" w:rsidR="00165445" w:rsidRPr="00C90E7F" w:rsidRDefault="00165445" w:rsidP="003073FF">
            <w:pPr>
              <w:rPr>
                <w:rFonts w:ascii="Arial" w:hAnsi="Arial"/>
                <w:sz w:val="20"/>
                <w:szCs w:val="20"/>
              </w:rPr>
            </w:pPr>
          </w:p>
        </w:tc>
      </w:tr>
      <w:tr w:rsidR="00165445" w14:paraId="7F407684" w14:textId="77777777">
        <w:trPr>
          <w:trHeight w:val="480"/>
        </w:trPr>
        <w:tc>
          <w:tcPr>
            <w:tcW w:w="3021" w:type="dxa"/>
          </w:tcPr>
          <w:p w14:paraId="0E272B2F" w14:textId="77777777" w:rsidR="00165445" w:rsidRDefault="00885D80">
            <w:pPr>
              <w:pStyle w:val="Normal1"/>
              <w:rPr>
                <w:b/>
              </w:rPr>
            </w:pPr>
            <w:r>
              <w:rPr>
                <w:b/>
              </w:rPr>
              <w:t xml:space="preserve">Assessment Method: </w:t>
            </w:r>
          </w:p>
        </w:tc>
        <w:tc>
          <w:tcPr>
            <w:tcW w:w="7822" w:type="dxa"/>
          </w:tcPr>
          <w:p w14:paraId="0FB07335" w14:textId="6B5BD9CB" w:rsidR="00165445" w:rsidRDefault="00CC3FA9" w:rsidP="00673C69">
            <w:pPr>
              <w:pStyle w:val="Normal1"/>
            </w:pPr>
            <w:r>
              <w:t xml:space="preserve">The teacher will observe the children replicating shape structures with the correct number of sides and vertices. The teacher will make anecdotal notes detailing student. This documentation will be used to determine which students need more practice and instruction with shapes. </w:t>
            </w:r>
          </w:p>
        </w:tc>
      </w:tr>
    </w:tbl>
    <w:p w14:paraId="670FA3FB" w14:textId="77777777" w:rsidR="00165445" w:rsidRDefault="00165445">
      <w:pPr>
        <w:pStyle w:val="Normal1"/>
      </w:pPr>
    </w:p>
    <w:tbl>
      <w:tblPr>
        <w:tblStyle w:val="a1"/>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7836"/>
      </w:tblGrid>
      <w:tr w:rsidR="00B83E92" w14:paraId="150D8F97" w14:textId="77777777">
        <w:trPr>
          <w:trHeight w:val="1000"/>
        </w:trPr>
        <w:tc>
          <w:tcPr>
            <w:tcW w:w="3026" w:type="dxa"/>
          </w:tcPr>
          <w:p w14:paraId="750A1BE9" w14:textId="459A1358" w:rsidR="00B83E92" w:rsidRDefault="00B83E92" w:rsidP="00B83E92">
            <w:pPr>
              <w:pStyle w:val="Normal1"/>
              <w:rPr>
                <w:b/>
              </w:rPr>
            </w:pPr>
            <w:r>
              <w:rPr>
                <w:b/>
              </w:rPr>
              <w:t>Background Knowledge</w:t>
            </w:r>
          </w:p>
        </w:tc>
        <w:tc>
          <w:tcPr>
            <w:tcW w:w="7836" w:type="dxa"/>
          </w:tcPr>
          <w:p w14:paraId="1FDDA4F2" w14:textId="42E4EDA9" w:rsidR="00B83E92" w:rsidRDefault="00B83E92" w:rsidP="00B83E92">
            <w:pPr>
              <w:pStyle w:val="Normal1"/>
            </w:pPr>
            <w:r>
              <w:t>Students will have been introduced to shapes through books and pattern block exploration play. (See attached list of suggested books about shapes.)</w:t>
            </w:r>
          </w:p>
        </w:tc>
      </w:tr>
      <w:tr w:rsidR="00B83E92" w14:paraId="4595838F" w14:textId="77777777">
        <w:trPr>
          <w:trHeight w:val="1000"/>
        </w:trPr>
        <w:tc>
          <w:tcPr>
            <w:tcW w:w="3026" w:type="dxa"/>
          </w:tcPr>
          <w:p w14:paraId="5E12C21A" w14:textId="77777777" w:rsidR="00B83E92" w:rsidRDefault="00B83E92" w:rsidP="00B83E92">
            <w:pPr>
              <w:pStyle w:val="Normal1"/>
              <w:rPr>
                <w:b/>
              </w:rPr>
            </w:pPr>
            <w:r>
              <w:rPr>
                <w:b/>
              </w:rPr>
              <w:t>Intentional Vocabulary:</w:t>
            </w:r>
          </w:p>
        </w:tc>
        <w:tc>
          <w:tcPr>
            <w:tcW w:w="7836" w:type="dxa"/>
          </w:tcPr>
          <w:p w14:paraId="10AD4B32" w14:textId="77777777" w:rsidR="00B83E92" w:rsidRDefault="00B83E92" w:rsidP="00B83E92">
            <w:pPr>
              <w:pStyle w:val="Normal1"/>
            </w:pPr>
            <w:r>
              <w:t>Shape names: square, triangle, rectangle, rhombus, hexagon, trapezoid</w:t>
            </w:r>
          </w:p>
          <w:p w14:paraId="632A7848" w14:textId="06A720C7" w:rsidR="00B83E92" w:rsidRDefault="00B83E92" w:rsidP="00B83E92">
            <w:pPr>
              <w:pStyle w:val="Normal1"/>
            </w:pPr>
            <w:r>
              <w:t>Rhombus, diamond</w:t>
            </w:r>
          </w:p>
          <w:p w14:paraId="6F55480E" w14:textId="77777777" w:rsidR="00B83E92" w:rsidRDefault="00B83E92" w:rsidP="00B83E92">
            <w:pPr>
              <w:pStyle w:val="Normal1"/>
            </w:pPr>
            <w:r>
              <w:t>Vertices: the points where two lines meet</w:t>
            </w:r>
          </w:p>
          <w:p w14:paraId="35BA427D" w14:textId="525BE0A0" w:rsidR="00B83E92" w:rsidRDefault="00B83E92" w:rsidP="00B83E92">
            <w:pPr>
              <w:pStyle w:val="Normal1"/>
            </w:pPr>
            <w:r w:rsidRPr="00B83E92">
              <w:rPr>
                <w:sz w:val="22"/>
                <w:szCs w:val="22"/>
              </w:rPr>
              <w:t>It is recommended that the teacher provide a visual or a physical action to help students remember the definition of each word</w:t>
            </w:r>
          </w:p>
        </w:tc>
      </w:tr>
      <w:tr w:rsidR="00B83E92" w14:paraId="1D33CDDA" w14:textId="77777777">
        <w:trPr>
          <w:trHeight w:val="940"/>
        </w:trPr>
        <w:tc>
          <w:tcPr>
            <w:tcW w:w="3026" w:type="dxa"/>
          </w:tcPr>
          <w:p w14:paraId="13E4F01A" w14:textId="77777777" w:rsidR="00B83E92" w:rsidRDefault="00B83E92" w:rsidP="00B83E92">
            <w:pPr>
              <w:pStyle w:val="Normal1"/>
              <w:rPr>
                <w:b/>
              </w:rPr>
            </w:pPr>
            <w:r>
              <w:rPr>
                <w:b/>
              </w:rPr>
              <w:t>Materials Needed:</w:t>
            </w:r>
          </w:p>
        </w:tc>
        <w:tc>
          <w:tcPr>
            <w:tcW w:w="7836" w:type="dxa"/>
          </w:tcPr>
          <w:p w14:paraId="50DBBF2E" w14:textId="77777777" w:rsidR="00B83E92" w:rsidRDefault="00B83E92" w:rsidP="00B83E92">
            <w:pPr>
              <w:pStyle w:val="Normal1"/>
              <w:numPr>
                <w:ilvl w:val="0"/>
                <w:numId w:val="4"/>
              </w:numPr>
            </w:pPr>
            <w:r>
              <w:t>Set of pattern blocks (or cards with pictures of each shape)</w:t>
            </w:r>
          </w:p>
          <w:p w14:paraId="19422839" w14:textId="77777777" w:rsidR="00B83E92" w:rsidRDefault="00B83E92" w:rsidP="00B83E92">
            <w:pPr>
              <w:pStyle w:val="Normal1"/>
              <w:numPr>
                <w:ilvl w:val="0"/>
                <w:numId w:val="4"/>
              </w:numPr>
            </w:pPr>
            <w:r>
              <w:t>Toothpicks</w:t>
            </w:r>
          </w:p>
          <w:p w14:paraId="1A0DC463" w14:textId="4D899393" w:rsidR="00B83E92" w:rsidRDefault="00B83E92" w:rsidP="00B83E92">
            <w:pPr>
              <w:pStyle w:val="Normal1"/>
              <w:numPr>
                <w:ilvl w:val="0"/>
                <w:numId w:val="4"/>
              </w:numPr>
            </w:pPr>
            <w:r>
              <w:t xml:space="preserve">Cranberries </w:t>
            </w:r>
          </w:p>
        </w:tc>
      </w:tr>
      <w:tr w:rsidR="00B83E92" w14:paraId="1D17A7CA" w14:textId="77777777">
        <w:trPr>
          <w:trHeight w:val="940"/>
        </w:trPr>
        <w:tc>
          <w:tcPr>
            <w:tcW w:w="3026" w:type="dxa"/>
          </w:tcPr>
          <w:p w14:paraId="38EA16CB" w14:textId="77777777" w:rsidR="00B83E92" w:rsidRDefault="00B83E92" w:rsidP="00B83E92">
            <w:pPr>
              <w:pStyle w:val="Normal1"/>
              <w:pBdr>
                <w:top w:val="nil"/>
                <w:left w:val="nil"/>
                <w:bottom w:val="nil"/>
                <w:right w:val="nil"/>
                <w:between w:val="nil"/>
              </w:pBdr>
              <w:rPr>
                <w:rFonts w:ascii="Times New Roman" w:eastAsia="Times New Roman" w:hAnsi="Times New Roman" w:cs="Times New Roman"/>
                <w:color w:val="000000"/>
              </w:rPr>
            </w:pPr>
            <w:r>
              <w:rPr>
                <w:b/>
                <w:color w:val="000000"/>
              </w:rPr>
              <w:t>Considerations for Learning:</w:t>
            </w:r>
          </w:p>
          <w:p w14:paraId="07792DB6" w14:textId="77777777" w:rsidR="00B83E92" w:rsidRDefault="00B83E92" w:rsidP="00B83E92">
            <w:pPr>
              <w:pStyle w:val="Normal1"/>
            </w:pPr>
            <w:r>
              <w:rPr>
                <w:i/>
                <w:color w:val="000000"/>
              </w:rPr>
              <w:lastRenderedPageBreak/>
              <w:t>possible challenges, management issues, and safety considerations</w:t>
            </w:r>
          </w:p>
          <w:p w14:paraId="00C4CB9A" w14:textId="77777777" w:rsidR="00B83E92" w:rsidRDefault="00B83E92" w:rsidP="00B83E92">
            <w:pPr>
              <w:pStyle w:val="Normal1"/>
              <w:rPr>
                <w:b/>
              </w:rPr>
            </w:pPr>
          </w:p>
        </w:tc>
        <w:tc>
          <w:tcPr>
            <w:tcW w:w="7836" w:type="dxa"/>
          </w:tcPr>
          <w:p w14:paraId="18C372CB" w14:textId="4EDB48ED" w:rsidR="00B83E92" w:rsidRDefault="00B83E92" w:rsidP="00B83E92">
            <w:pPr>
              <w:pStyle w:val="Normal1"/>
            </w:pPr>
            <w:r w:rsidRPr="00AC4E81">
              <w:rPr>
                <w:iCs/>
              </w:rPr>
              <w:lastRenderedPageBreak/>
              <w:t xml:space="preserve">If your school does not allow food to be used for this activity, you may use small balls of playdough or clay. </w:t>
            </w:r>
            <w:r>
              <w:rPr>
                <w:iCs/>
              </w:rPr>
              <w:t>If</w:t>
            </w:r>
            <w:r w:rsidRPr="00AC4E81">
              <w:rPr>
                <w:iCs/>
              </w:rPr>
              <w:t xml:space="preserve"> you have an allergy in your classroom, marshmallows or gum drops work equally as well.</w:t>
            </w:r>
          </w:p>
        </w:tc>
      </w:tr>
    </w:tbl>
    <w:p w14:paraId="7302ACC2" w14:textId="77777777" w:rsidR="00165445" w:rsidRDefault="00165445">
      <w:pPr>
        <w:pStyle w:val="Normal1"/>
      </w:pPr>
    </w:p>
    <w:tbl>
      <w:tblPr>
        <w:tblStyle w:val="a2"/>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165445" w14:paraId="5241BA2E" w14:textId="77777777">
        <w:trPr>
          <w:trHeight w:val="420"/>
        </w:trPr>
        <w:tc>
          <w:tcPr>
            <w:tcW w:w="10880" w:type="dxa"/>
            <w:gridSpan w:val="3"/>
          </w:tcPr>
          <w:p w14:paraId="48AA8F21" w14:textId="77777777" w:rsidR="00165445" w:rsidRDefault="00885D80">
            <w:pPr>
              <w:pStyle w:val="Normal1"/>
              <w:jc w:val="center"/>
              <w:rPr>
                <w:b/>
              </w:rPr>
            </w:pPr>
            <w:r>
              <w:rPr>
                <w:b/>
              </w:rPr>
              <w:t>Lesson Procedures and Questioning</w:t>
            </w:r>
          </w:p>
        </w:tc>
      </w:tr>
      <w:tr w:rsidR="00165445" w14:paraId="4BB11B12" w14:textId="77777777">
        <w:trPr>
          <w:trHeight w:val="400"/>
        </w:trPr>
        <w:tc>
          <w:tcPr>
            <w:tcW w:w="2088" w:type="dxa"/>
          </w:tcPr>
          <w:p w14:paraId="3E9064B5" w14:textId="77777777" w:rsidR="00165445" w:rsidRDefault="00885D80">
            <w:pPr>
              <w:pStyle w:val="Normal1"/>
              <w:jc w:val="center"/>
              <w:rPr>
                <w:b/>
              </w:rPr>
            </w:pPr>
            <w:r>
              <w:rPr>
                <w:b/>
              </w:rPr>
              <w:t>Lesson Section</w:t>
            </w:r>
          </w:p>
        </w:tc>
        <w:tc>
          <w:tcPr>
            <w:tcW w:w="4294" w:type="dxa"/>
          </w:tcPr>
          <w:p w14:paraId="42D02E6A" w14:textId="77777777" w:rsidR="00165445" w:rsidRPr="00B83E92" w:rsidRDefault="00885D80">
            <w:pPr>
              <w:pStyle w:val="Normal1"/>
              <w:jc w:val="center"/>
              <w:rPr>
                <w:rFonts w:asciiTheme="majorHAnsi" w:hAnsiTheme="majorHAnsi" w:cstheme="majorHAnsi"/>
                <w:b/>
              </w:rPr>
            </w:pPr>
            <w:r w:rsidRPr="00B83E92">
              <w:rPr>
                <w:rFonts w:asciiTheme="majorHAnsi" w:hAnsiTheme="majorHAnsi" w:cstheme="majorHAnsi"/>
                <w:b/>
              </w:rPr>
              <w:t>Detailed Procedure</w:t>
            </w:r>
          </w:p>
          <w:p w14:paraId="4474401B" w14:textId="47915E31" w:rsidR="00B83E92" w:rsidRPr="00B83E92" w:rsidRDefault="00B83E92">
            <w:pPr>
              <w:pStyle w:val="Normal1"/>
              <w:jc w:val="center"/>
              <w:rPr>
                <w:rFonts w:asciiTheme="majorHAnsi" w:hAnsiTheme="majorHAnsi" w:cstheme="majorHAnsi"/>
                <w:b/>
              </w:rPr>
            </w:pPr>
            <w:r w:rsidRPr="00B83E92">
              <w:rPr>
                <w:rFonts w:asciiTheme="majorHAnsi" w:hAnsiTheme="majorHAnsi" w:cstheme="majorHAnsi"/>
                <w:i/>
                <w:iCs/>
                <w:color w:val="000000"/>
              </w:rPr>
              <w:t>[Sample teacher script is in italics]</w:t>
            </w:r>
          </w:p>
        </w:tc>
        <w:tc>
          <w:tcPr>
            <w:tcW w:w="4498" w:type="dxa"/>
          </w:tcPr>
          <w:p w14:paraId="45543CE6" w14:textId="45CB2162" w:rsidR="00165445" w:rsidRPr="00CC3FA9" w:rsidRDefault="00885D80" w:rsidP="00CC3FA9">
            <w:pPr>
              <w:pStyle w:val="Normal1"/>
              <w:jc w:val="center"/>
              <w:rPr>
                <w:b/>
              </w:rPr>
            </w:pPr>
            <w:r>
              <w:rPr>
                <w:b/>
              </w:rPr>
              <w:t>Questioning Sequence</w:t>
            </w:r>
          </w:p>
        </w:tc>
      </w:tr>
      <w:tr w:rsidR="00165445" w14:paraId="5460D709" w14:textId="77777777">
        <w:trPr>
          <w:trHeight w:val="420"/>
        </w:trPr>
        <w:tc>
          <w:tcPr>
            <w:tcW w:w="2088" w:type="dxa"/>
          </w:tcPr>
          <w:p w14:paraId="6468615F" w14:textId="77777777" w:rsidR="00165445" w:rsidRDefault="00885D80">
            <w:pPr>
              <w:pStyle w:val="Normal1"/>
              <w:rPr>
                <w:b/>
              </w:rPr>
            </w:pPr>
            <w:r>
              <w:rPr>
                <w:b/>
              </w:rPr>
              <w:t>Introduction:</w:t>
            </w:r>
          </w:p>
        </w:tc>
        <w:tc>
          <w:tcPr>
            <w:tcW w:w="4294" w:type="dxa"/>
          </w:tcPr>
          <w:p w14:paraId="3F9B004A" w14:textId="2D05DF91" w:rsidR="00B30F59" w:rsidRPr="00B30F59" w:rsidRDefault="00B83E92" w:rsidP="002038A5">
            <w:pPr>
              <w:pStyle w:val="Normal1"/>
              <w:rPr>
                <w:i/>
              </w:rPr>
            </w:pPr>
            <w:r w:rsidRPr="00B30F59">
              <w:rPr>
                <w:i/>
              </w:rPr>
              <w:t xml:space="preserve"> </w:t>
            </w:r>
            <w:r w:rsidR="00AD7808" w:rsidRPr="00B30F59">
              <w:rPr>
                <w:i/>
              </w:rPr>
              <w:t>We’ve been reading a lot of books about shapes lately. Can you remember a book we have read that had shapes in it?</w:t>
            </w:r>
          </w:p>
          <w:p w14:paraId="3866DCB7" w14:textId="77777777" w:rsidR="00C05D04" w:rsidRDefault="00C05D04" w:rsidP="002038A5">
            <w:pPr>
              <w:pStyle w:val="Normal1"/>
            </w:pPr>
          </w:p>
          <w:p w14:paraId="5D2E3D68" w14:textId="77777777" w:rsidR="00C05D04" w:rsidRDefault="00B30F59" w:rsidP="002038A5">
            <w:pPr>
              <w:pStyle w:val="Normal1"/>
            </w:pPr>
            <w:r>
              <w:t>Pause to acknowledge any raised hands and affirm answers.</w:t>
            </w:r>
          </w:p>
          <w:p w14:paraId="51F6B252" w14:textId="77777777" w:rsidR="00B30F59" w:rsidRDefault="00B30F59" w:rsidP="002038A5">
            <w:pPr>
              <w:pStyle w:val="Normal1"/>
            </w:pPr>
          </w:p>
          <w:p w14:paraId="0023D114" w14:textId="29323144" w:rsidR="00B30F59" w:rsidRDefault="00B30F59" w:rsidP="002038A5">
            <w:pPr>
              <w:pStyle w:val="Normal1"/>
            </w:pPr>
            <w:r>
              <w:rPr>
                <w:i/>
              </w:rPr>
              <w:t>What are some of the shapes we have read about in those books?</w:t>
            </w:r>
          </w:p>
          <w:p w14:paraId="7918A535" w14:textId="77777777" w:rsidR="00C05D04" w:rsidRDefault="00C05D04" w:rsidP="002038A5">
            <w:pPr>
              <w:pStyle w:val="Normal1"/>
            </w:pPr>
          </w:p>
          <w:p w14:paraId="4186E442" w14:textId="77777777" w:rsidR="00C05D04" w:rsidRDefault="00B30F59" w:rsidP="002038A5">
            <w:pPr>
              <w:pStyle w:val="Normal1"/>
            </w:pPr>
            <w:r>
              <w:t>Pause to acknowledge any raised hands and affirm answers.</w:t>
            </w:r>
          </w:p>
          <w:p w14:paraId="6EEF7F88" w14:textId="77777777" w:rsidR="00B30F59" w:rsidRDefault="00B30F59" w:rsidP="002038A5">
            <w:pPr>
              <w:pStyle w:val="Normal1"/>
            </w:pPr>
          </w:p>
          <w:p w14:paraId="74FC7026" w14:textId="4EF17673" w:rsidR="00B30F59" w:rsidRDefault="00B30F59" w:rsidP="002038A5">
            <w:pPr>
              <w:pStyle w:val="Normal1"/>
            </w:pPr>
            <w:r>
              <w:rPr>
                <w:i/>
              </w:rPr>
              <w:t>We’ve also been</w:t>
            </w:r>
            <w:r w:rsidR="00321EAF">
              <w:rPr>
                <w:i/>
              </w:rPr>
              <w:t xml:space="preserve"> exploring and playing with </w:t>
            </w:r>
            <w:r>
              <w:rPr>
                <w:i/>
              </w:rPr>
              <w:t>pattern blocks</w:t>
            </w:r>
            <w:r w:rsidR="0029170C">
              <w:rPr>
                <w:i/>
              </w:rPr>
              <w:t xml:space="preserve"> in our classroom</w:t>
            </w:r>
            <w:r>
              <w:rPr>
                <w:i/>
              </w:rPr>
              <w:t>. Let’s review all the shapes of our pattern blocks.</w:t>
            </w:r>
          </w:p>
          <w:p w14:paraId="136769CD" w14:textId="77777777" w:rsidR="00C05D04" w:rsidRDefault="00C05D04" w:rsidP="002038A5">
            <w:pPr>
              <w:pStyle w:val="Normal1"/>
            </w:pPr>
          </w:p>
          <w:p w14:paraId="0152AB07" w14:textId="77777777" w:rsidR="002038A5" w:rsidRPr="00B30F59" w:rsidRDefault="00B30F59" w:rsidP="002038A5">
            <w:pPr>
              <w:pStyle w:val="Normal1"/>
            </w:pPr>
            <w:r>
              <w:t>Review each pattern block shape (square, triangle, rhombus, hexagon, trapezoid). Use two squares to show the shape of a rectangle.</w:t>
            </w:r>
          </w:p>
          <w:p w14:paraId="5B77DEF1" w14:textId="77777777" w:rsidR="00165445" w:rsidRDefault="00165445" w:rsidP="002038A5">
            <w:pPr>
              <w:pStyle w:val="Normal1"/>
            </w:pPr>
          </w:p>
        </w:tc>
        <w:tc>
          <w:tcPr>
            <w:tcW w:w="4498" w:type="dxa"/>
          </w:tcPr>
          <w:p w14:paraId="795A4166" w14:textId="77777777" w:rsidR="00C7477F" w:rsidRDefault="00C7477F" w:rsidP="00C7477F">
            <w:r>
              <w:t>Knowledge and comprehension questions are recommended for the introduction.</w:t>
            </w:r>
          </w:p>
          <w:p w14:paraId="65834E28" w14:textId="77777777" w:rsidR="00C7477F" w:rsidRDefault="00C7477F">
            <w:pPr>
              <w:pStyle w:val="Normal1"/>
              <w:rPr>
                <w:i/>
              </w:rPr>
            </w:pPr>
          </w:p>
          <w:p w14:paraId="360DFA60" w14:textId="7401B55B" w:rsidR="009D0F5C" w:rsidRDefault="009D0F5C" w:rsidP="00C7477F">
            <w:pPr>
              <w:pStyle w:val="Normal1"/>
              <w:numPr>
                <w:ilvl w:val="0"/>
                <w:numId w:val="1"/>
              </w:numPr>
              <w:rPr>
                <w:i/>
              </w:rPr>
            </w:pPr>
            <w:r w:rsidRPr="00C7477F">
              <w:rPr>
                <w:i/>
              </w:rPr>
              <w:t>Can you remember a book we have read that had shapes in it?</w:t>
            </w:r>
          </w:p>
          <w:p w14:paraId="0097597A" w14:textId="77777777" w:rsidR="00C7477F" w:rsidRPr="00C7477F" w:rsidRDefault="00C7477F" w:rsidP="00C7477F">
            <w:pPr>
              <w:pStyle w:val="Normal1"/>
              <w:ind w:left="720"/>
              <w:rPr>
                <w:i/>
              </w:rPr>
            </w:pPr>
          </w:p>
          <w:p w14:paraId="514AFAB5" w14:textId="40C26BC4" w:rsidR="0029170C" w:rsidRDefault="009D0F5C" w:rsidP="00C7477F">
            <w:pPr>
              <w:pStyle w:val="Normal1"/>
              <w:numPr>
                <w:ilvl w:val="0"/>
                <w:numId w:val="1"/>
              </w:numPr>
              <w:rPr>
                <w:i/>
              </w:rPr>
            </w:pPr>
            <w:r w:rsidRPr="00C05D04">
              <w:rPr>
                <w:i/>
              </w:rPr>
              <w:t>What are some of the shapes we have read about</w:t>
            </w:r>
            <w:r w:rsidR="00C7477F">
              <w:rPr>
                <w:i/>
              </w:rPr>
              <w:t>?</w:t>
            </w:r>
          </w:p>
          <w:p w14:paraId="4480D6AF" w14:textId="77777777" w:rsidR="0029170C" w:rsidRDefault="0029170C">
            <w:pPr>
              <w:pStyle w:val="Normal1"/>
              <w:rPr>
                <w:i/>
              </w:rPr>
            </w:pPr>
          </w:p>
          <w:p w14:paraId="1DB8C4C1" w14:textId="7DAD14BE" w:rsidR="00165445" w:rsidRDefault="0029170C" w:rsidP="00C7477F">
            <w:pPr>
              <w:pStyle w:val="Normal1"/>
              <w:numPr>
                <w:ilvl w:val="0"/>
                <w:numId w:val="1"/>
              </w:numPr>
            </w:pPr>
            <w:r>
              <w:rPr>
                <w:i/>
              </w:rPr>
              <w:t xml:space="preserve">What have we been playing with in our classroom that are shapes? </w:t>
            </w:r>
          </w:p>
        </w:tc>
      </w:tr>
      <w:tr w:rsidR="00165445" w14:paraId="11604A88" w14:textId="77777777">
        <w:trPr>
          <w:trHeight w:val="400"/>
        </w:trPr>
        <w:tc>
          <w:tcPr>
            <w:tcW w:w="2088" w:type="dxa"/>
          </w:tcPr>
          <w:p w14:paraId="22265395" w14:textId="77777777" w:rsidR="00165445" w:rsidRDefault="00885D80">
            <w:pPr>
              <w:pStyle w:val="Normal1"/>
              <w:rPr>
                <w:b/>
              </w:rPr>
            </w:pPr>
            <w:r>
              <w:rPr>
                <w:b/>
              </w:rPr>
              <w:t>Exploration:</w:t>
            </w:r>
          </w:p>
        </w:tc>
        <w:tc>
          <w:tcPr>
            <w:tcW w:w="4294" w:type="dxa"/>
          </w:tcPr>
          <w:p w14:paraId="33613067" w14:textId="5A9C99DC" w:rsidR="006B0B10" w:rsidRDefault="006B0B10" w:rsidP="002038A5">
            <w:pPr>
              <w:pStyle w:val="Normal1"/>
              <w:rPr>
                <w:i/>
              </w:rPr>
            </w:pPr>
            <w:r>
              <w:rPr>
                <w:i/>
              </w:rPr>
              <w:t xml:space="preserve">Today we </w:t>
            </w:r>
            <w:r w:rsidR="00B83E92">
              <w:rPr>
                <w:i/>
              </w:rPr>
              <w:t xml:space="preserve">will </w:t>
            </w:r>
            <w:r>
              <w:rPr>
                <w:i/>
              </w:rPr>
              <w:t xml:space="preserve">use toothpicks and cranberries to build the shapes of our pattern blocks. For each shape we will have to count and decide how many sides we will need and how many vertices. Have you ever heard that word </w:t>
            </w:r>
            <w:proofErr w:type="spellStart"/>
            <w:r>
              <w:rPr>
                <w:i/>
              </w:rPr>
              <w:t>before</w:t>
            </w:r>
            <w:proofErr w:type="gramStart"/>
            <w:r>
              <w:rPr>
                <w:i/>
              </w:rPr>
              <w:t>:</w:t>
            </w:r>
            <w:r w:rsidR="00B83E92">
              <w:rPr>
                <w:i/>
              </w:rPr>
              <w:t>”</w:t>
            </w:r>
            <w:r>
              <w:rPr>
                <w:i/>
              </w:rPr>
              <w:t>‘</w:t>
            </w:r>
            <w:proofErr w:type="gramEnd"/>
            <w:r>
              <w:rPr>
                <w:i/>
              </w:rPr>
              <w:t>vertices</w:t>
            </w:r>
            <w:proofErr w:type="spellEnd"/>
            <w:r w:rsidR="00B83E92">
              <w:rPr>
                <w:i/>
              </w:rPr>
              <w:t>”</w:t>
            </w:r>
            <w:r>
              <w:rPr>
                <w:i/>
              </w:rPr>
              <w:t xml:space="preserve">? Say it with me: </w:t>
            </w:r>
            <w:r w:rsidR="00B83E92">
              <w:rPr>
                <w:i/>
              </w:rPr>
              <w:t>“</w:t>
            </w:r>
            <w:r>
              <w:rPr>
                <w:i/>
              </w:rPr>
              <w:t>vertices.</w:t>
            </w:r>
            <w:r w:rsidR="00B83E92">
              <w:rPr>
                <w:i/>
              </w:rPr>
              <w:t xml:space="preserve">” </w:t>
            </w:r>
            <w:proofErr w:type="gramStart"/>
            <w:r>
              <w:rPr>
                <w:i/>
              </w:rPr>
              <w:t>The</w:t>
            </w:r>
            <w:proofErr w:type="gramEnd"/>
            <w:r>
              <w:rPr>
                <w:i/>
              </w:rPr>
              <w:t xml:space="preserve"> vertices are the pointed edges of a shape, the place where two sides meet. We are going use toothpicks for the sides and cranberries for the vertices. Let’s start with a square.</w:t>
            </w:r>
          </w:p>
          <w:p w14:paraId="328ABEE1" w14:textId="77777777" w:rsidR="00C05D04" w:rsidRDefault="00C05D04" w:rsidP="002038A5">
            <w:pPr>
              <w:pStyle w:val="Normal1"/>
            </w:pPr>
          </w:p>
          <w:p w14:paraId="0FC980F4" w14:textId="77777777" w:rsidR="00C05D04" w:rsidRDefault="006B0B10" w:rsidP="002038A5">
            <w:pPr>
              <w:pStyle w:val="Normal1"/>
            </w:pPr>
            <w:r>
              <w:lastRenderedPageBreak/>
              <w:t>Give each child a square to hold and examine.</w:t>
            </w:r>
          </w:p>
          <w:p w14:paraId="4064C17F" w14:textId="77777777" w:rsidR="006B0B10" w:rsidRDefault="006B0B10" w:rsidP="002038A5">
            <w:pPr>
              <w:pStyle w:val="Normal1"/>
            </w:pPr>
          </w:p>
          <w:p w14:paraId="745FE918" w14:textId="327E8457" w:rsidR="00D8388D" w:rsidRDefault="006B0B10" w:rsidP="002038A5">
            <w:pPr>
              <w:pStyle w:val="Normal1"/>
            </w:pPr>
            <w:r>
              <w:rPr>
                <w:i/>
              </w:rPr>
              <w:t xml:space="preserve">Let’s count together and see how many sides a square has: </w:t>
            </w:r>
            <w:r w:rsidR="00D8388D">
              <w:rPr>
                <w:i/>
              </w:rPr>
              <w:t>1-2-3-4 (</w:t>
            </w:r>
            <w:r w:rsidR="00D8388D">
              <w:t xml:space="preserve">while pointing to each side as you count). </w:t>
            </w:r>
            <w:r w:rsidR="00D8388D">
              <w:rPr>
                <w:i/>
              </w:rPr>
              <w:t xml:space="preserve">Now </w:t>
            </w:r>
            <w:proofErr w:type="gramStart"/>
            <w:r w:rsidR="00D8388D">
              <w:rPr>
                <w:i/>
              </w:rPr>
              <w:t>lets</w:t>
            </w:r>
            <w:proofErr w:type="gramEnd"/>
            <w:r w:rsidR="00D8388D">
              <w:rPr>
                <w:i/>
              </w:rPr>
              <w:t xml:space="preserve"> count the vertices: 1-2-3-4</w:t>
            </w:r>
            <w:r w:rsidR="00D8388D">
              <w:t xml:space="preserve"> (while pointing to each vertex).</w:t>
            </w:r>
          </w:p>
          <w:p w14:paraId="1E7E3442" w14:textId="77777777" w:rsidR="00C05D04" w:rsidRDefault="00C05D04" w:rsidP="002038A5">
            <w:pPr>
              <w:pStyle w:val="Normal1"/>
            </w:pPr>
          </w:p>
          <w:p w14:paraId="6AA7893D" w14:textId="77777777" w:rsidR="00C05D04" w:rsidRDefault="00D8388D" w:rsidP="002038A5">
            <w:pPr>
              <w:pStyle w:val="Normal1"/>
            </w:pPr>
            <w:r>
              <w:t>Set out the tray of cranberries and toothpicks.</w:t>
            </w:r>
          </w:p>
          <w:p w14:paraId="3848CB04" w14:textId="77777777" w:rsidR="00D8388D" w:rsidRDefault="00D8388D" w:rsidP="002038A5">
            <w:pPr>
              <w:pStyle w:val="Normal1"/>
            </w:pPr>
          </w:p>
          <w:p w14:paraId="5BA13AD5" w14:textId="4F94750A" w:rsidR="00F30777" w:rsidRDefault="00D8388D" w:rsidP="002038A5">
            <w:pPr>
              <w:pStyle w:val="Normal1"/>
            </w:pPr>
            <w:r>
              <w:rPr>
                <w:i/>
              </w:rPr>
              <w:t>Let’s see if we can use these toothpicks and cranberries to build a square.</w:t>
            </w:r>
            <w:r w:rsidR="00F30777">
              <w:rPr>
                <w:i/>
              </w:rPr>
              <w:t xml:space="preserve"> </w:t>
            </w:r>
            <w:r w:rsidR="0029170C">
              <w:rPr>
                <w:i/>
              </w:rPr>
              <w:t xml:space="preserve">We are going to use toothpicks for sides and cranberries for vertices. </w:t>
            </w:r>
            <w:r w:rsidR="00F30777">
              <w:rPr>
                <w:i/>
              </w:rPr>
              <w:t>How many toothpicks will you need to make the 4 sides? How many cranberries will you need to make the 4 vertices?</w:t>
            </w:r>
          </w:p>
          <w:p w14:paraId="535AEA2D" w14:textId="77777777" w:rsidR="00C05D04" w:rsidRDefault="00C05D04" w:rsidP="002038A5">
            <w:pPr>
              <w:pStyle w:val="Normal1"/>
            </w:pPr>
          </w:p>
          <w:p w14:paraId="61D6904B" w14:textId="77777777" w:rsidR="00F30777" w:rsidRDefault="00F30777" w:rsidP="002038A5">
            <w:pPr>
              <w:pStyle w:val="Normal1"/>
            </w:pPr>
            <w:r>
              <w:t>Give students time to construct their square on the table.</w:t>
            </w:r>
          </w:p>
          <w:p w14:paraId="7F6A862D" w14:textId="47D58AB0" w:rsidR="00C05D04" w:rsidRDefault="00AC4E81" w:rsidP="00F30777">
            <w:pPr>
              <w:pStyle w:val="Normal1"/>
            </w:pPr>
            <w:r>
              <w:t xml:space="preserve">Invite students to create </w:t>
            </w:r>
            <w:r w:rsidR="00F30777">
              <w:t>additional shape</w:t>
            </w:r>
            <w:r>
              <w:t>s</w:t>
            </w:r>
            <w:r w:rsidR="00F30777">
              <w:t>, pointing to and counting sides and vertices for each one.</w:t>
            </w:r>
          </w:p>
          <w:p w14:paraId="34AA72FF" w14:textId="77777777" w:rsidR="00165445" w:rsidRPr="00F30777" w:rsidRDefault="00165445" w:rsidP="00F30777">
            <w:pPr>
              <w:pStyle w:val="Normal1"/>
            </w:pPr>
          </w:p>
        </w:tc>
        <w:tc>
          <w:tcPr>
            <w:tcW w:w="4498" w:type="dxa"/>
          </w:tcPr>
          <w:p w14:paraId="3C3A3E59" w14:textId="77777777" w:rsidR="00C7477F" w:rsidRDefault="00C7477F" w:rsidP="00C7477F">
            <w:pPr>
              <w:rPr>
                <w:iCs/>
              </w:rPr>
            </w:pPr>
            <w:r>
              <w:rPr>
                <w:iCs/>
              </w:rPr>
              <w:lastRenderedPageBreak/>
              <w:t xml:space="preserve">Application and analysis questions are recommended for the exploration. </w:t>
            </w:r>
          </w:p>
          <w:p w14:paraId="7A08E110" w14:textId="77777777" w:rsidR="00C7477F" w:rsidRDefault="00C7477F" w:rsidP="005040E2">
            <w:pPr>
              <w:pStyle w:val="Normal1"/>
              <w:rPr>
                <w:i/>
              </w:rPr>
            </w:pPr>
          </w:p>
          <w:p w14:paraId="74DF7938" w14:textId="77777777" w:rsidR="00C7477F" w:rsidRDefault="00C7477F" w:rsidP="005040E2">
            <w:pPr>
              <w:pStyle w:val="Normal1"/>
              <w:rPr>
                <w:i/>
              </w:rPr>
            </w:pPr>
          </w:p>
          <w:p w14:paraId="0A0A63DA" w14:textId="0F2466AD" w:rsidR="009D0F5C" w:rsidRPr="00C05D04" w:rsidRDefault="009D0F5C" w:rsidP="00C7477F">
            <w:pPr>
              <w:pStyle w:val="Normal1"/>
              <w:numPr>
                <w:ilvl w:val="0"/>
                <w:numId w:val="2"/>
              </w:numPr>
              <w:rPr>
                <w:i/>
              </w:rPr>
            </w:pPr>
            <w:r w:rsidRPr="00C05D04">
              <w:rPr>
                <w:i/>
              </w:rPr>
              <w:t>Have you heard the word vertices?</w:t>
            </w:r>
            <w:r w:rsidR="00AF1C40" w:rsidRPr="00C05D04">
              <w:rPr>
                <w:i/>
              </w:rPr>
              <w:t xml:space="preserve"> </w:t>
            </w:r>
          </w:p>
          <w:p w14:paraId="4BA5530C" w14:textId="77777777" w:rsidR="009D0F5C" w:rsidRPr="00C05D04" w:rsidRDefault="009D0F5C" w:rsidP="005040E2">
            <w:pPr>
              <w:pStyle w:val="Normal1"/>
              <w:rPr>
                <w:i/>
              </w:rPr>
            </w:pPr>
          </w:p>
          <w:p w14:paraId="206FDDAF" w14:textId="0283C6C1" w:rsidR="009D0F5C" w:rsidRPr="00C05D04" w:rsidRDefault="009D0F5C" w:rsidP="00C7477F">
            <w:pPr>
              <w:pStyle w:val="Normal1"/>
              <w:numPr>
                <w:ilvl w:val="0"/>
                <w:numId w:val="2"/>
              </w:numPr>
              <w:rPr>
                <w:i/>
              </w:rPr>
            </w:pPr>
            <w:r w:rsidRPr="00C05D04">
              <w:rPr>
                <w:i/>
              </w:rPr>
              <w:t>How many sides does a square have?</w:t>
            </w:r>
            <w:r w:rsidR="00AF1C40" w:rsidRPr="00C05D04">
              <w:rPr>
                <w:i/>
              </w:rPr>
              <w:t xml:space="preserve"> </w:t>
            </w:r>
            <w:r w:rsidRPr="00C05D04">
              <w:rPr>
                <w:i/>
              </w:rPr>
              <w:t xml:space="preserve"> How many vertices?</w:t>
            </w:r>
            <w:r w:rsidR="00AF1C40" w:rsidRPr="00C05D04">
              <w:rPr>
                <w:i/>
              </w:rPr>
              <w:t xml:space="preserve"> </w:t>
            </w:r>
          </w:p>
          <w:p w14:paraId="7E9852BE" w14:textId="77777777" w:rsidR="009D0F5C" w:rsidRPr="00C05D04" w:rsidRDefault="009D0F5C" w:rsidP="005040E2">
            <w:pPr>
              <w:pStyle w:val="Normal1"/>
              <w:rPr>
                <w:i/>
              </w:rPr>
            </w:pPr>
          </w:p>
          <w:p w14:paraId="34AB50DD" w14:textId="146C8DAB" w:rsidR="00AF1C40" w:rsidRPr="00C05D04" w:rsidRDefault="009D0F5C" w:rsidP="00C7477F">
            <w:pPr>
              <w:pStyle w:val="Normal1"/>
              <w:numPr>
                <w:ilvl w:val="0"/>
                <w:numId w:val="2"/>
              </w:numPr>
              <w:rPr>
                <w:i/>
              </w:rPr>
            </w:pPr>
            <w:r w:rsidRPr="00C05D04">
              <w:rPr>
                <w:i/>
              </w:rPr>
              <w:t>How many toothpicks will you need to make a square? How many cranberries?</w:t>
            </w:r>
            <w:r w:rsidR="00AF1C40" w:rsidRPr="00C05D04">
              <w:rPr>
                <w:i/>
              </w:rPr>
              <w:t xml:space="preserve"> </w:t>
            </w:r>
          </w:p>
          <w:p w14:paraId="2B4A0248" w14:textId="77777777" w:rsidR="00AF1C40" w:rsidRPr="00C05D04" w:rsidRDefault="00AF1C40" w:rsidP="005040E2">
            <w:pPr>
              <w:pStyle w:val="Normal1"/>
              <w:rPr>
                <w:i/>
              </w:rPr>
            </w:pPr>
          </w:p>
          <w:p w14:paraId="51464F62" w14:textId="23838B67" w:rsidR="00165445" w:rsidRDefault="00AF1C40" w:rsidP="00C7477F">
            <w:pPr>
              <w:pStyle w:val="Normal1"/>
              <w:numPr>
                <w:ilvl w:val="0"/>
                <w:numId w:val="2"/>
              </w:numPr>
            </w:pPr>
            <w:r w:rsidRPr="00C05D04">
              <w:rPr>
                <w:i/>
              </w:rPr>
              <w:lastRenderedPageBreak/>
              <w:t xml:space="preserve">Can you use the toothpicks and cranberries to make a square with four sides and four vertices? </w:t>
            </w:r>
          </w:p>
        </w:tc>
      </w:tr>
      <w:tr w:rsidR="00165445" w14:paraId="2F463674" w14:textId="77777777">
        <w:trPr>
          <w:trHeight w:val="420"/>
        </w:trPr>
        <w:tc>
          <w:tcPr>
            <w:tcW w:w="2088" w:type="dxa"/>
          </w:tcPr>
          <w:p w14:paraId="3617F469" w14:textId="77777777" w:rsidR="00165445" w:rsidRDefault="00885D80">
            <w:pPr>
              <w:pStyle w:val="Normal1"/>
              <w:rPr>
                <w:b/>
              </w:rPr>
            </w:pPr>
            <w:r>
              <w:rPr>
                <w:b/>
              </w:rPr>
              <w:t>Closing:</w:t>
            </w:r>
          </w:p>
        </w:tc>
        <w:tc>
          <w:tcPr>
            <w:tcW w:w="4294" w:type="dxa"/>
          </w:tcPr>
          <w:p w14:paraId="5008320A" w14:textId="734810EF" w:rsidR="00F30777" w:rsidRDefault="00F30777" w:rsidP="00F30777">
            <w:pPr>
              <w:pStyle w:val="Normal1"/>
              <w:rPr>
                <w:i/>
              </w:rPr>
            </w:pPr>
            <w:r>
              <w:rPr>
                <w:i/>
              </w:rPr>
              <w:t>You built some excellent shapes today!  Who can tell me what parts of each shape we had to count in order to know how to build it?</w:t>
            </w:r>
          </w:p>
          <w:p w14:paraId="657497ED" w14:textId="77777777" w:rsidR="00C05D04" w:rsidRDefault="00C05D04" w:rsidP="00F30777">
            <w:pPr>
              <w:pStyle w:val="Normal1"/>
            </w:pPr>
          </w:p>
          <w:p w14:paraId="44F54753" w14:textId="77777777" w:rsidR="00F30777" w:rsidRDefault="00F30777" w:rsidP="00F30777">
            <w:pPr>
              <w:pStyle w:val="Normal1"/>
            </w:pPr>
            <w:r>
              <w:t>Pause to acknowledge raised hands and get the answer of “sides and vertices.”</w:t>
            </w:r>
          </w:p>
          <w:p w14:paraId="10BE0808" w14:textId="77777777" w:rsidR="00C05D04" w:rsidRDefault="00C05D04" w:rsidP="00F30777">
            <w:pPr>
              <w:pStyle w:val="Normal1"/>
              <w:rPr>
                <w:i/>
              </w:rPr>
            </w:pPr>
          </w:p>
          <w:p w14:paraId="6546DC51" w14:textId="610F287B" w:rsidR="00F30777" w:rsidRDefault="00F30777" w:rsidP="00F30777">
            <w:pPr>
              <w:pStyle w:val="Normal1"/>
            </w:pPr>
            <w:r>
              <w:rPr>
                <w:i/>
              </w:rPr>
              <w:t>Great! Now who can tell me what vertices are?</w:t>
            </w:r>
          </w:p>
          <w:p w14:paraId="6A7EFF37" w14:textId="77777777" w:rsidR="00C05D04" w:rsidRDefault="00C05D04" w:rsidP="009D0F5C">
            <w:pPr>
              <w:pStyle w:val="Normal1"/>
            </w:pPr>
          </w:p>
          <w:p w14:paraId="2511E17C" w14:textId="77777777" w:rsidR="009D0F5C" w:rsidRDefault="00F30777" w:rsidP="009D0F5C">
            <w:pPr>
              <w:pStyle w:val="Normal1"/>
            </w:pPr>
            <w:r>
              <w:t>Pause to acknowledge raised hands and get the</w:t>
            </w:r>
            <w:r w:rsidR="009D0F5C">
              <w:t xml:space="preserve"> answer “the points where the sides meet.”</w:t>
            </w:r>
          </w:p>
          <w:p w14:paraId="3A04193B" w14:textId="77777777" w:rsidR="00C05D04" w:rsidRDefault="00C05D04" w:rsidP="009D0F5C">
            <w:pPr>
              <w:pStyle w:val="Normal1"/>
              <w:rPr>
                <w:i/>
              </w:rPr>
            </w:pPr>
          </w:p>
          <w:p w14:paraId="4A48B557" w14:textId="58574DF2" w:rsidR="00165445" w:rsidRPr="009D0F5C" w:rsidRDefault="009D0F5C" w:rsidP="009D0F5C">
            <w:pPr>
              <w:pStyle w:val="Normal1"/>
              <w:rPr>
                <w:i/>
              </w:rPr>
            </w:pPr>
            <w:r>
              <w:rPr>
                <w:i/>
              </w:rPr>
              <w:t>Good job, everyone. You are all shape engineers!</w:t>
            </w:r>
          </w:p>
        </w:tc>
        <w:tc>
          <w:tcPr>
            <w:tcW w:w="4498" w:type="dxa"/>
          </w:tcPr>
          <w:p w14:paraId="4E625EF4" w14:textId="77777777" w:rsidR="00C7477F" w:rsidRDefault="00C7477F" w:rsidP="00C7477F">
            <w:r>
              <w:t xml:space="preserve">Creation and evaluation questions are recommended for the closing. </w:t>
            </w:r>
          </w:p>
          <w:p w14:paraId="655D7BC7" w14:textId="77777777" w:rsidR="00C7477F" w:rsidRDefault="00C7477F">
            <w:pPr>
              <w:pStyle w:val="Normal1"/>
              <w:rPr>
                <w:i/>
              </w:rPr>
            </w:pPr>
          </w:p>
          <w:p w14:paraId="62619A54" w14:textId="19409847" w:rsidR="009D0F5C" w:rsidRPr="00C05D04" w:rsidRDefault="009D0F5C" w:rsidP="00C7477F">
            <w:pPr>
              <w:pStyle w:val="Normal1"/>
              <w:numPr>
                <w:ilvl w:val="0"/>
                <w:numId w:val="3"/>
              </w:numPr>
              <w:rPr>
                <w:i/>
              </w:rPr>
            </w:pPr>
            <w:r w:rsidRPr="00C05D04">
              <w:rPr>
                <w:i/>
              </w:rPr>
              <w:t>What parts of each shape did we have to count in order to build that shape?</w:t>
            </w:r>
            <w:r w:rsidR="00AF1C40" w:rsidRPr="00C05D04">
              <w:rPr>
                <w:i/>
              </w:rPr>
              <w:t xml:space="preserve"> </w:t>
            </w:r>
          </w:p>
          <w:p w14:paraId="556A6C8B" w14:textId="77777777" w:rsidR="009D0F5C" w:rsidRPr="00C05D04" w:rsidRDefault="009D0F5C">
            <w:pPr>
              <w:pStyle w:val="Normal1"/>
              <w:rPr>
                <w:i/>
              </w:rPr>
            </w:pPr>
          </w:p>
          <w:p w14:paraId="6ED2FD24" w14:textId="5500C086" w:rsidR="00165445" w:rsidRDefault="009D0F5C" w:rsidP="00C7477F">
            <w:pPr>
              <w:pStyle w:val="Normal1"/>
              <w:numPr>
                <w:ilvl w:val="0"/>
                <w:numId w:val="3"/>
              </w:numPr>
            </w:pPr>
            <w:r w:rsidRPr="00C05D04">
              <w:rPr>
                <w:i/>
              </w:rPr>
              <w:t>Who remembers what the word “vertices” means?</w:t>
            </w:r>
          </w:p>
        </w:tc>
      </w:tr>
    </w:tbl>
    <w:p w14:paraId="33A3DB08" w14:textId="77777777" w:rsidR="00165445" w:rsidRDefault="00165445">
      <w:pPr>
        <w:pStyle w:val="Normal1"/>
      </w:pPr>
    </w:p>
    <w:tbl>
      <w:tblPr>
        <w:tblStyle w:val="a3"/>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7953"/>
      </w:tblGrid>
      <w:tr w:rsidR="00165445" w14:paraId="76B9F857" w14:textId="77777777">
        <w:trPr>
          <w:trHeight w:val="580"/>
        </w:trPr>
        <w:tc>
          <w:tcPr>
            <w:tcW w:w="2926" w:type="dxa"/>
          </w:tcPr>
          <w:p w14:paraId="3016820C" w14:textId="77777777" w:rsidR="00165445" w:rsidRDefault="00885D80">
            <w:pPr>
              <w:pStyle w:val="Normal1"/>
              <w:rPr>
                <w:b/>
              </w:rPr>
            </w:pPr>
            <w:r>
              <w:rPr>
                <w:b/>
              </w:rPr>
              <w:lastRenderedPageBreak/>
              <w:t>Opportunities for Differentiation:</w:t>
            </w:r>
          </w:p>
        </w:tc>
        <w:tc>
          <w:tcPr>
            <w:tcW w:w="7953" w:type="dxa"/>
          </w:tcPr>
          <w:p w14:paraId="6A87CC6A" w14:textId="66365269" w:rsidR="00165445" w:rsidRDefault="00AF1C40" w:rsidP="00C05D04">
            <w:pPr>
              <w:pStyle w:val="Normal1"/>
            </w:pPr>
            <w:r>
              <w:t>Students may be paired up to assist each other in construction of the shapes</w:t>
            </w:r>
            <w:r w:rsidR="004C5C31">
              <w:t xml:space="preserve"> if </w:t>
            </w:r>
            <w:r w:rsidR="00C05D04">
              <w:t>desired</w:t>
            </w:r>
            <w:r w:rsidR="004C5C31">
              <w:t>.</w:t>
            </w:r>
            <w:r w:rsidR="00AC4E81">
              <w:t xml:space="preserve"> </w:t>
            </w:r>
          </w:p>
        </w:tc>
      </w:tr>
      <w:tr w:rsidR="00165445" w14:paraId="567BA3CA" w14:textId="77777777">
        <w:trPr>
          <w:trHeight w:val="560"/>
        </w:trPr>
        <w:tc>
          <w:tcPr>
            <w:tcW w:w="2926" w:type="dxa"/>
          </w:tcPr>
          <w:p w14:paraId="577908C8" w14:textId="77777777" w:rsidR="00165445" w:rsidRDefault="00885D80">
            <w:pPr>
              <w:pStyle w:val="Normal1"/>
              <w:rPr>
                <w:b/>
              </w:rPr>
            </w:pPr>
            <w:r>
              <w:rPr>
                <w:b/>
              </w:rPr>
              <w:t>Extending the Learning:</w:t>
            </w:r>
          </w:p>
        </w:tc>
        <w:tc>
          <w:tcPr>
            <w:tcW w:w="7953" w:type="dxa"/>
          </w:tcPr>
          <w:p w14:paraId="5952BF24" w14:textId="3979240A" w:rsidR="00165445" w:rsidRDefault="009D0F5C">
            <w:pPr>
              <w:pStyle w:val="Normal1"/>
            </w:pPr>
            <w:r>
              <w:t>This activity can easily lead to discussion and exploration of 3-D shapes by encouraging the children to build up from the base shape</w:t>
            </w:r>
            <w:r w:rsidR="00456032">
              <w:t>.</w:t>
            </w:r>
            <w:r w:rsidR="00AC4E81">
              <w:t xml:space="preserve"> Encourage shape creation at other centers throughout the day. Refer to the vocabulary during all parts of the day. Shape creation and the discovery of how items can work together happens in multiple parts of the classroom. Explore puzzles and how those shapes come together to create a larger picture. Be intentional with language during this time, referencing back to the small group lesson.</w:t>
            </w:r>
          </w:p>
        </w:tc>
      </w:tr>
    </w:tbl>
    <w:p w14:paraId="79928C0E" w14:textId="77777777" w:rsidR="00165445" w:rsidRDefault="00165445">
      <w:pPr>
        <w:pStyle w:val="Normal1"/>
      </w:pPr>
    </w:p>
    <w:tbl>
      <w:tblPr>
        <w:tblStyle w:val="a4"/>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8"/>
      </w:tblGrid>
      <w:tr w:rsidR="00165445" w14:paraId="432F523D" w14:textId="77777777">
        <w:trPr>
          <w:trHeight w:val="300"/>
        </w:trPr>
        <w:tc>
          <w:tcPr>
            <w:tcW w:w="10898" w:type="dxa"/>
          </w:tcPr>
          <w:p w14:paraId="0613DDC4" w14:textId="4025CB88" w:rsidR="00165445" w:rsidRDefault="00885D80">
            <w:pPr>
              <w:pStyle w:val="Normal1"/>
              <w:jc w:val="center"/>
              <w:rPr>
                <w:b/>
              </w:rPr>
            </w:pPr>
            <w:r>
              <w:rPr>
                <w:b/>
              </w:rPr>
              <w:t>Appendices</w:t>
            </w:r>
            <w:r w:rsidR="00A61052">
              <w:rPr>
                <w:b/>
              </w:rPr>
              <w:t>:</w:t>
            </w:r>
          </w:p>
        </w:tc>
      </w:tr>
      <w:tr w:rsidR="00165445" w14:paraId="12DCE045" w14:textId="77777777">
        <w:trPr>
          <w:trHeight w:val="280"/>
        </w:trPr>
        <w:tc>
          <w:tcPr>
            <w:tcW w:w="10898" w:type="dxa"/>
          </w:tcPr>
          <w:p w14:paraId="0972C42E" w14:textId="77777777" w:rsidR="00165445" w:rsidRDefault="00AD7808">
            <w:pPr>
              <w:pStyle w:val="Normal1"/>
            </w:pPr>
            <w:r>
              <w:t>Books about shapes</w:t>
            </w:r>
          </w:p>
        </w:tc>
      </w:tr>
    </w:tbl>
    <w:p w14:paraId="3E947C73" w14:textId="77777777" w:rsidR="00ED4243" w:rsidRDefault="00ED4243">
      <w:pPr>
        <w:pStyle w:val="Normal1"/>
      </w:pPr>
      <w:bookmarkStart w:id="1" w:name="_GoBack"/>
      <w:bookmarkEnd w:id="1"/>
    </w:p>
    <w:p w14:paraId="61772942" w14:textId="77777777" w:rsidR="00165445" w:rsidRDefault="00ED4243">
      <w:pPr>
        <w:pStyle w:val="Normal1"/>
      </w:pPr>
      <w:r>
        <w:rPr>
          <w:noProof/>
        </w:rPr>
        <w:lastRenderedPageBreak/>
        <w:drawing>
          <wp:inline distT="0" distB="0" distL="0" distR="0" wp14:anchorId="3376AEE1" wp14:editId="6B1FC8C6">
            <wp:extent cx="6858000" cy="8874760"/>
            <wp:effectExtent l="0" t="0" r="0" b="0"/>
            <wp:docPr id="3" name="Picture 0" descr="Books about shap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s about shapes.pdf"/>
                    <pic:cNvPicPr/>
                  </pic:nvPicPr>
                  <pic:blipFill>
                    <a:blip r:embed="rId7"/>
                    <a:stretch>
                      <a:fillRect/>
                    </a:stretch>
                  </pic:blipFill>
                  <pic:spPr>
                    <a:xfrm>
                      <a:off x="0" y="0"/>
                      <a:ext cx="6858000" cy="8874760"/>
                    </a:xfrm>
                    <a:prstGeom prst="rect">
                      <a:avLst/>
                    </a:prstGeom>
                  </pic:spPr>
                </pic:pic>
              </a:graphicData>
            </a:graphic>
          </wp:inline>
        </w:drawing>
      </w:r>
    </w:p>
    <w:sectPr w:rsidR="00165445" w:rsidSect="00165445">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DDE05" w14:textId="77777777" w:rsidR="00463F25" w:rsidRDefault="00463F25">
      <w:r>
        <w:separator/>
      </w:r>
    </w:p>
  </w:endnote>
  <w:endnote w:type="continuationSeparator" w:id="0">
    <w:p w14:paraId="50FD58CC" w14:textId="77777777" w:rsidR="00463F25" w:rsidRDefault="0046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15C5" w14:textId="353B559A" w:rsidR="00321EAF" w:rsidRDefault="00A61052" w:rsidP="00A61052">
    <w:pPr>
      <w:pStyle w:val="Normal1"/>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404FB71B" wp14:editId="1AB520D7">
              <wp:simplePos x="0" y="0"/>
              <wp:positionH relativeFrom="column">
                <wp:posOffset>4824920</wp:posOffset>
              </wp:positionH>
              <wp:positionV relativeFrom="paragraph">
                <wp:posOffset>-514</wp:posOffset>
              </wp:positionV>
              <wp:extent cx="2027713" cy="351911"/>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027713" cy="351911"/>
                      </a:xfrm>
                      <a:prstGeom prst="rect">
                        <a:avLst/>
                      </a:prstGeom>
                      <a:solidFill>
                        <a:schemeClr val="lt1"/>
                      </a:solidFill>
                      <a:ln w="6350">
                        <a:noFill/>
                      </a:ln>
                    </wps:spPr>
                    <wps:txbx>
                      <w:txbxContent>
                        <w:p w14:paraId="4A2145A1" w14:textId="77603220" w:rsidR="00A61052" w:rsidRPr="004241C2" w:rsidRDefault="00A61052" w:rsidP="00A61052">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Katie Donald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FB71B" id="_x0000_t202" coordsize="21600,21600" o:spt="202" path="m,l,21600r21600,l21600,xe">
              <v:stroke joinstyle="miter"/>
              <v:path gradientshapeok="t" o:connecttype="rect"/>
            </v:shapetype>
            <v:shape id="Text Box 34" o:spid="_x0000_s1026" type="#_x0000_t202" style="position:absolute;left:0;text-align:left;margin-left:379.9pt;margin-top:-.05pt;width:159.65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" fillcolor="white [3201]" stroked="f" strokeweight=".5pt">
              <v:textbox>
                <w:txbxContent>
                  <w:p w14:paraId="4A2145A1" w14:textId="77603220" w:rsidR="00A61052" w:rsidRPr="004241C2" w:rsidRDefault="00A61052" w:rsidP="00A61052">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Katie Donald</w:t>
                    </w:r>
                  </w:p>
                </w:txbxContent>
              </v:textbox>
            </v:shape>
          </w:pict>
        </mc:Fallback>
      </mc:AlternateContent>
    </w:r>
    <w:r>
      <w:rPr>
        <w:noProof/>
      </w:rPr>
      <w:drawing>
        <wp:inline distT="0" distB="0" distL="0" distR="0" wp14:anchorId="4F91A464" wp14:editId="215C673F">
          <wp:extent cx="1971104" cy="3094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p w14:paraId="7869F576" w14:textId="77777777" w:rsidR="00321EAF" w:rsidRDefault="00321EAF">
    <w:pPr>
      <w:pStyle w:val="Normal1"/>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518F" w14:textId="77777777" w:rsidR="00463F25" w:rsidRDefault="00463F25">
      <w:r>
        <w:separator/>
      </w:r>
    </w:p>
  </w:footnote>
  <w:footnote w:type="continuationSeparator" w:id="0">
    <w:p w14:paraId="00919D33" w14:textId="77777777" w:rsidR="00463F25" w:rsidRDefault="0046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C964" w14:textId="77777777" w:rsidR="00321EAF" w:rsidRDefault="00321EAF">
    <w:pPr>
      <w:pStyle w:val="Normal1"/>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895"/>
    <w:multiLevelType w:val="hybridMultilevel"/>
    <w:tmpl w:val="51A4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7291"/>
    <w:multiLevelType w:val="hybridMultilevel"/>
    <w:tmpl w:val="D1D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4776C"/>
    <w:multiLevelType w:val="hybridMultilevel"/>
    <w:tmpl w:val="7294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4073E"/>
    <w:multiLevelType w:val="hybridMultilevel"/>
    <w:tmpl w:val="FD64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45"/>
    <w:rsid w:val="000F56E3"/>
    <w:rsid w:val="001621D3"/>
    <w:rsid w:val="00165445"/>
    <w:rsid w:val="001837D6"/>
    <w:rsid w:val="001B62F2"/>
    <w:rsid w:val="002038A5"/>
    <w:rsid w:val="0026293F"/>
    <w:rsid w:val="0029170C"/>
    <w:rsid w:val="003073FF"/>
    <w:rsid w:val="00321EAF"/>
    <w:rsid w:val="00364368"/>
    <w:rsid w:val="00381A93"/>
    <w:rsid w:val="00456032"/>
    <w:rsid w:val="00463F25"/>
    <w:rsid w:val="0047746D"/>
    <w:rsid w:val="004C5C31"/>
    <w:rsid w:val="005040E2"/>
    <w:rsid w:val="005268C5"/>
    <w:rsid w:val="00673C69"/>
    <w:rsid w:val="006B0B10"/>
    <w:rsid w:val="00836ADB"/>
    <w:rsid w:val="00885D80"/>
    <w:rsid w:val="008E7A0D"/>
    <w:rsid w:val="00900816"/>
    <w:rsid w:val="00970C66"/>
    <w:rsid w:val="00997136"/>
    <w:rsid w:val="009B536C"/>
    <w:rsid w:val="009D0F5C"/>
    <w:rsid w:val="00A61052"/>
    <w:rsid w:val="00A74E2A"/>
    <w:rsid w:val="00AB5057"/>
    <w:rsid w:val="00AC4E81"/>
    <w:rsid w:val="00AD7808"/>
    <w:rsid w:val="00AF1C40"/>
    <w:rsid w:val="00B30F59"/>
    <w:rsid w:val="00B5235B"/>
    <w:rsid w:val="00B557E4"/>
    <w:rsid w:val="00B566B1"/>
    <w:rsid w:val="00B83E92"/>
    <w:rsid w:val="00B92AE9"/>
    <w:rsid w:val="00BB710E"/>
    <w:rsid w:val="00BE13DB"/>
    <w:rsid w:val="00C05D04"/>
    <w:rsid w:val="00C2671D"/>
    <w:rsid w:val="00C7477F"/>
    <w:rsid w:val="00C90E7F"/>
    <w:rsid w:val="00CC3FA9"/>
    <w:rsid w:val="00D8388D"/>
    <w:rsid w:val="00DE5539"/>
    <w:rsid w:val="00E10E18"/>
    <w:rsid w:val="00E37C8F"/>
    <w:rsid w:val="00EC763F"/>
    <w:rsid w:val="00ED4243"/>
    <w:rsid w:val="00F30777"/>
    <w:rsid w:val="00F370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DA7BB"/>
  <w15:docId w15:val="{9D01FD9B-77AF-0042-B2DF-4E7051A3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93"/>
  </w:style>
  <w:style w:type="paragraph" w:styleId="Heading1">
    <w:name w:val="heading 1"/>
    <w:basedOn w:val="Normal1"/>
    <w:next w:val="Normal1"/>
    <w:rsid w:val="00165445"/>
    <w:pPr>
      <w:keepNext/>
      <w:keepLines/>
      <w:spacing w:before="480" w:after="120"/>
      <w:outlineLvl w:val="0"/>
    </w:pPr>
    <w:rPr>
      <w:b/>
      <w:sz w:val="48"/>
      <w:szCs w:val="48"/>
    </w:rPr>
  </w:style>
  <w:style w:type="paragraph" w:styleId="Heading2">
    <w:name w:val="heading 2"/>
    <w:basedOn w:val="Normal1"/>
    <w:next w:val="Normal1"/>
    <w:rsid w:val="00165445"/>
    <w:pPr>
      <w:keepNext/>
      <w:keepLines/>
      <w:spacing w:before="360" w:after="80"/>
      <w:outlineLvl w:val="1"/>
    </w:pPr>
    <w:rPr>
      <w:b/>
      <w:sz w:val="36"/>
      <w:szCs w:val="36"/>
    </w:rPr>
  </w:style>
  <w:style w:type="paragraph" w:styleId="Heading3">
    <w:name w:val="heading 3"/>
    <w:basedOn w:val="Normal1"/>
    <w:next w:val="Normal1"/>
    <w:rsid w:val="00165445"/>
    <w:pPr>
      <w:keepNext/>
      <w:keepLines/>
      <w:spacing w:before="280" w:after="80"/>
      <w:outlineLvl w:val="2"/>
    </w:pPr>
    <w:rPr>
      <w:b/>
      <w:sz w:val="28"/>
      <w:szCs w:val="28"/>
    </w:rPr>
  </w:style>
  <w:style w:type="paragraph" w:styleId="Heading4">
    <w:name w:val="heading 4"/>
    <w:basedOn w:val="Normal1"/>
    <w:next w:val="Normal1"/>
    <w:rsid w:val="00165445"/>
    <w:pPr>
      <w:keepNext/>
      <w:keepLines/>
      <w:spacing w:before="240" w:after="40"/>
      <w:outlineLvl w:val="3"/>
    </w:pPr>
    <w:rPr>
      <w:b/>
    </w:rPr>
  </w:style>
  <w:style w:type="paragraph" w:styleId="Heading5">
    <w:name w:val="heading 5"/>
    <w:basedOn w:val="Normal1"/>
    <w:next w:val="Normal1"/>
    <w:rsid w:val="00165445"/>
    <w:pPr>
      <w:keepNext/>
      <w:keepLines/>
      <w:spacing w:before="220" w:after="40"/>
      <w:outlineLvl w:val="4"/>
    </w:pPr>
    <w:rPr>
      <w:b/>
      <w:sz w:val="22"/>
      <w:szCs w:val="22"/>
    </w:rPr>
  </w:style>
  <w:style w:type="paragraph" w:styleId="Heading6">
    <w:name w:val="heading 6"/>
    <w:basedOn w:val="Normal1"/>
    <w:next w:val="Normal1"/>
    <w:rsid w:val="001654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65445"/>
  </w:style>
  <w:style w:type="paragraph" w:styleId="Title">
    <w:name w:val="Title"/>
    <w:basedOn w:val="Normal1"/>
    <w:next w:val="Normal1"/>
    <w:rsid w:val="00165445"/>
    <w:pPr>
      <w:keepNext/>
      <w:keepLines/>
      <w:spacing w:before="480" w:after="120"/>
    </w:pPr>
    <w:rPr>
      <w:b/>
      <w:sz w:val="72"/>
      <w:szCs w:val="72"/>
    </w:rPr>
  </w:style>
  <w:style w:type="paragraph" w:styleId="Subtitle">
    <w:name w:val="Subtitle"/>
    <w:basedOn w:val="Normal1"/>
    <w:next w:val="Normal1"/>
    <w:rsid w:val="00165445"/>
    <w:pPr>
      <w:keepNext/>
      <w:keepLines/>
      <w:spacing w:before="360" w:after="80"/>
    </w:pPr>
    <w:rPr>
      <w:rFonts w:ascii="Georgia" w:eastAsia="Georgia" w:hAnsi="Georgia" w:cs="Georgia"/>
      <w:i/>
      <w:color w:val="666666"/>
      <w:sz w:val="48"/>
      <w:szCs w:val="48"/>
    </w:rPr>
  </w:style>
  <w:style w:type="table" w:customStyle="1" w:styleId="a">
    <w:basedOn w:val="TableNormal"/>
    <w:rsid w:val="00165445"/>
    <w:tblPr>
      <w:tblStyleRowBandSize w:val="1"/>
      <w:tblStyleColBandSize w:val="1"/>
    </w:tblPr>
  </w:style>
  <w:style w:type="table" w:customStyle="1" w:styleId="a0">
    <w:basedOn w:val="TableNormal"/>
    <w:rsid w:val="00165445"/>
    <w:tblPr>
      <w:tblStyleRowBandSize w:val="1"/>
      <w:tblStyleColBandSize w:val="1"/>
    </w:tblPr>
  </w:style>
  <w:style w:type="table" w:customStyle="1" w:styleId="a1">
    <w:basedOn w:val="TableNormal"/>
    <w:rsid w:val="00165445"/>
    <w:tblPr>
      <w:tblStyleRowBandSize w:val="1"/>
      <w:tblStyleColBandSize w:val="1"/>
    </w:tblPr>
  </w:style>
  <w:style w:type="table" w:customStyle="1" w:styleId="a2">
    <w:basedOn w:val="TableNormal"/>
    <w:rsid w:val="00165445"/>
    <w:tblPr>
      <w:tblStyleRowBandSize w:val="1"/>
      <w:tblStyleColBandSize w:val="1"/>
    </w:tblPr>
  </w:style>
  <w:style w:type="table" w:customStyle="1" w:styleId="a3">
    <w:basedOn w:val="TableNormal"/>
    <w:rsid w:val="00165445"/>
    <w:tblPr>
      <w:tblStyleRowBandSize w:val="1"/>
      <w:tblStyleColBandSize w:val="1"/>
    </w:tblPr>
  </w:style>
  <w:style w:type="table" w:customStyle="1" w:styleId="a4">
    <w:basedOn w:val="TableNormal"/>
    <w:rsid w:val="00165445"/>
    <w:tblPr>
      <w:tblStyleRowBandSize w:val="1"/>
      <w:tblStyleColBandSize w:val="1"/>
    </w:tblPr>
  </w:style>
  <w:style w:type="paragraph" w:styleId="Header">
    <w:name w:val="header"/>
    <w:basedOn w:val="Normal"/>
    <w:link w:val="HeaderChar"/>
    <w:rsid w:val="00C05D04"/>
    <w:pPr>
      <w:tabs>
        <w:tab w:val="center" w:pos="4320"/>
        <w:tab w:val="right" w:pos="8640"/>
      </w:tabs>
    </w:pPr>
  </w:style>
  <w:style w:type="character" w:customStyle="1" w:styleId="HeaderChar">
    <w:name w:val="Header Char"/>
    <w:basedOn w:val="DefaultParagraphFont"/>
    <w:link w:val="Header"/>
    <w:rsid w:val="00C05D04"/>
  </w:style>
  <w:style w:type="paragraph" w:styleId="Footer">
    <w:name w:val="footer"/>
    <w:basedOn w:val="Normal"/>
    <w:link w:val="FooterChar"/>
    <w:rsid w:val="00C05D04"/>
    <w:pPr>
      <w:tabs>
        <w:tab w:val="center" w:pos="4320"/>
        <w:tab w:val="right" w:pos="8640"/>
      </w:tabs>
    </w:pPr>
  </w:style>
  <w:style w:type="character" w:customStyle="1" w:styleId="FooterChar">
    <w:name w:val="Footer Char"/>
    <w:basedOn w:val="DefaultParagraphFont"/>
    <w:link w:val="Footer"/>
    <w:rsid w:val="00C05D04"/>
  </w:style>
  <w:style w:type="paragraph" w:styleId="BalloonText">
    <w:name w:val="Balloon Text"/>
    <w:basedOn w:val="Normal"/>
    <w:link w:val="BalloonTextChar"/>
    <w:semiHidden/>
    <w:unhideWhenUsed/>
    <w:rsid w:val="009B536C"/>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9B53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2020-01-18T22:39:00Z</cp:lastPrinted>
  <dcterms:created xsi:type="dcterms:W3CDTF">2020-03-11T15:49:00Z</dcterms:created>
  <dcterms:modified xsi:type="dcterms:W3CDTF">2020-06-22T18:03:00Z</dcterms:modified>
</cp:coreProperties>
</file>